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DF91C" w14:textId="77777777" w:rsidR="001A0C1F" w:rsidRPr="00222ED1" w:rsidRDefault="00482CC0">
      <w:pPr>
        <w:pStyle w:val="Title"/>
        <w:spacing w:before="79" w:line="237" w:lineRule="auto"/>
        <w:ind w:left="3626" w:right="3505"/>
      </w:pPr>
      <w:r w:rsidRPr="00222ED1">
        <w:t>University of Colorado</w:t>
      </w:r>
      <w:r w:rsidRPr="00222ED1">
        <w:rPr>
          <w:spacing w:val="-58"/>
        </w:rPr>
        <w:t xml:space="preserve"> </w:t>
      </w:r>
      <w:r w:rsidRPr="00222ED1">
        <w:t>School</w:t>
      </w:r>
      <w:r w:rsidRPr="00222ED1">
        <w:rPr>
          <w:spacing w:val="-2"/>
        </w:rPr>
        <w:t xml:space="preserve"> </w:t>
      </w:r>
      <w:r w:rsidRPr="00222ED1">
        <w:t>of</w:t>
      </w:r>
      <w:r w:rsidRPr="00222ED1">
        <w:rPr>
          <w:spacing w:val="-1"/>
        </w:rPr>
        <w:t xml:space="preserve"> </w:t>
      </w:r>
      <w:r w:rsidRPr="00222ED1">
        <w:t>Medicine</w:t>
      </w:r>
    </w:p>
    <w:p w14:paraId="6ECA6B0E" w14:textId="77777777" w:rsidR="001A0C1F" w:rsidRPr="00222ED1" w:rsidRDefault="00482CC0">
      <w:pPr>
        <w:pStyle w:val="Title"/>
      </w:pPr>
      <w:r w:rsidRPr="00222ED1">
        <w:t>Technical</w:t>
      </w:r>
      <w:r w:rsidRPr="00222ED1">
        <w:rPr>
          <w:spacing w:val="-3"/>
        </w:rPr>
        <w:t xml:space="preserve"> </w:t>
      </w:r>
      <w:r w:rsidRPr="00222ED1">
        <w:t>Standards</w:t>
      </w:r>
      <w:r w:rsidRPr="00222ED1">
        <w:rPr>
          <w:spacing w:val="-3"/>
        </w:rPr>
        <w:t xml:space="preserve"> </w:t>
      </w:r>
      <w:r w:rsidRPr="00222ED1">
        <w:t>for</w:t>
      </w:r>
      <w:r w:rsidRPr="00222ED1">
        <w:rPr>
          <w:spacing w:val="-2"/>
        </w:rPr>
        <w:t xml:space="preserve"> </w:t>
      </w:r>
      <w:r w:rsidRPr="00222ED1">
        <w:t>Admission,</w:t>
      </w:r>
      <w:r w:rsidRPr="00222ED1">
        <w:rPr>
          <w:spacing w:val="-4"/>
        </w:rPr>
        <w:t xml:space="preserve"> </w:t>
      </w:r>
      <w:r w:rsidRPr="00222ED1">
        <w:t>Promotion</w:t>
      </w:r>
      <w:r w:rsidRPr="00222ED1">
        <w:rPr>
          <w:spacing w:val="-2"/>
        </w:rPr>
        <w:t xml:space="preserve"> </w:t>
      </w:r>
      <w:r w:rsidRPr="00222ED1">
        <w:t>and</w:t>
      </w:r>
      <w:r w:rsidRPr="00222ED1">
        <w:rPr>
          <w:spacing w:val="-2"/>
        </w:rPr>
        <w:t xml:space="preserve"> </w:t>
      </w:r>
      <w:r w:rsidRPr="00222ED1">
        <w:t>Graduation</w:t>
      </w:r>
    </w:p>
    <w:p w14:paraId="6679E7A7" w14:textId="77777777" w:rsidR="001A0C1F" w:rsidRPr="00222ED1" w:rsidRDefault="001A0C1F">
      <w:pPr>
        <w:pStyle w:val="BodyText"/>
        <w:rPr>
          <w:b/>
        </w:rPr>
      </w:pPr>
    </w:p>
    <w:p w14:paraId="6DB8DD56" w14:textId="77777777" w:rsidR="001A0C1F" w:rsidRPr="00222ED1" w:rsidRDefault="001A0C1F">
      <w:pPr>
        <w:pStyle w:val="BodyText"/>
        <w:spacing w:before="9"/>
        <w:rPr>
          <w:b/>
        </w:rPr>
      </w:pPr>
    </w:p>
    <w:p w14:paraId="68102D1E" w14:textId="77777777" w:rsidR="001A0C1F" w:rsidRPr="00222ED1" w:rsidRDefault="00482CC0">
      <w:pPr>
        <w:pStyle w:val="ListParagraph"/>
        <w:numPr>
          <w:ilvl w:val="0"/>
          <w:numId w:val="2"/>
        </w:numPr>
        <w:tabs>
          <w:tab w:val="left" w:pos="437"/>
        </w:tabs>
        <w:spacing w:line="242" w:lineRule="auto"/>
        <w:ind w:right="385" w:hanging="1"/>
        <w:rPr>
          <w:sz w:val="24"/>
          <w:szCs w:val="24"/>
        </w:rPr>
      </w:pPr>
      <w:r w:rsidRPr="00222ED1">
        <w:rPr>
          <w:sz w:val="24"/>
          <w:szCs w:val="24"/>
        </w:rPr>
        <w:t>Introduction</w:t>
      </w:r>
      <w:r w:rsidRPr="00222ED1">
        <w:rPr>
          <w:spacing w:val="-4"/>
          <w:sz w:val="24"/>
          <w:szCs w:val="24"/>
        </w:rPr>
        <w:t xml:space="preserve"> </w:t>
      </w:r>
      <w:r w:rsidRPr="00222ED1">
        <w:rPr>
          <w:sz w:val="24"/>
          <w:szCs w:val="24"/>
        </w:rPr>
        <w:t>to</w:t>
      </w:r>
      <w:r w:rsidRPr="00222ED1">
        <w:rPr>
          <w:spacing w:val="-3"/>
          <w:sz w:val="24"/>
          <w:szCs w:val="24"/>
        </w:rPr>
        <w:t xml:space="preserve"> </w:t>
      </w:r>
      <w:r w:rsidRPr="00222ED1">
        <w:rPr>
          <w:sz w:val="24"/>
          <w:szCs w:val="24"/>
        </w:rPr>
        <w:t>the</w:t>
      </w:r>
      <w:r w:rsidRPr="00222ED1">
        <w:rPr>
          <w:spacing w:val="-3"/>
          <w:sz w:val="24"/>
          <w:szCs w:val="24"/>
        </w:rPr>
        <w:t xml:space="preserve"> </w:t>
      </w:r>
      <w:r w:rsidRPr="00222ED1">
        <w:rPr>
          <w:sz w:val="24"/>
          <w:szCs w:val="24"/>
        </w:rPr>
        <w:t>Technical</w:t>
      </w:r>
      <w:r w:rsidRPr="00222ED1">
        <w:rPr>
          <w:spacing w:val="-4"/>
          <w:sz w:val="24"/>
          <w:szCs w:val="24"/>
        </w:rPr>
        <w:t xml:space="preserve"> </w:t>
      </w:r>
      <w:r w:rsidRPr="00222ED1">
        <w:rPr>
          <w:sz w:val="24"/>
          <w:szCs w:val="24"/>
        </w:rPr>
        <w:t>Standards</w:t>
      </w:r>
      <w:r w:rsidRPr="00222ED1">
        <w:rPr>
          <w:spacing w:val="-4"/>
          <w:sz w:val="24"/>
          <w:szCs w:val="24"/>
        </w:rPr>
        <w:t xml:space="preserve"> </w:t>
      </w:r>
      <w:r w:rsidRPr="00222ED1">
        <w:rPr>
          <w:sz w:val="24"/>
          <w:szCs w:val="24"/>
        </w:rPr>
        <w:t>for</w:t>
      </w:r>
      <w:r w:rsidRPr="00222ED1">
        <w:rPr>
          <w:spacing w:val="-3"/>
          <w:sz w:val="24"/>
          <w:szCs w:val="24"/>
        </w:rPr>
        <w:t xml:space="preserve"> </w:t>
      </w:r>
      <w:r w:rsidRPr="00222ED1">
        <w:rPr>
          <w:sz w:val="24"/>
          <w:szCs w:val="24"/>
        </w:rPr>
        <w:t>Admissions,</w:t>
      </w:r>
      <w:r w:rsidRPr="00222ED1">
        <w:rPr>
          <w:spacing w:val="-4"/>
          <w:sz w:val="24"/>
          <w:szCs w:val="24"/>
        </w:rPr>
        <w:t xml:space="preserve"> </w:t>
      </w:r>
      <w:r w:rsidRPr="00222ED1">
        <w:rPr>
          <w:sz w:val="24"/>
          <w:szCs w:val="24"/>
        </w:rPr>
        <w:t>Promotion,</w:t>
      </w:r>
      <w:r w:rsidRPr="00222ED1">
        <w:rPr>
          <w:spacing w:val="-4"/>
          <w:sz w:val="24"/>
          <w:szCs w:val="24"/>
        </w:rPr>
        <w:t xml:space="preserve"> </w:t>
      </w:r>
      <w:r w:rsidRPr="00222ED1">
        <w:rPr>
          <w:sz w:val="24"/>
          <w:szCs w:val="24"/>
        </w:rPr>
        <w:t>and</w:t>
      </w:r>
      <w:r w:rsidRPr="00222ED1">
        <w:rPr>
          <w:spacing w:val="-4"/>
          <w:sz w:val="24"/>
          <w:szCs w:val="24"/>
        </w:rPr>
        <w:t xml:space="preserve"> </w:t>
      </w:r>
      <w:r w:rsidRPr="00222ED1">
        <w:rPr>
          <w:sz w:val="24"/>
          <w:szCs w:val="24"/>
        </w:rPr>
        <w:t>Graduation</w:t>
      </w:r>
      <w:r w:rsidRPr="00222ED1">
        <w:rPr>
          <w:spacing w:val="-4"/>
          <w:sz w:val="24"/>
          <w:szCs w:val="24"/>
        </w:rPr>
        <w:t xml:space="preserve"> </w:t>
      </w:r>
      <w:r w:rsidRPr="00222ED1">
        <w:rPr>
          <w:sz w:val="24"/>
          <w:szCs w:val="24"/>
        </w:rPr>
        <w:t>at</w:t>
      </w:r>
      <w:r w:rsidRPr="00222ED1">
        <w:rPr>
          <w:spacing w:val="-3"/>
          <w:sz w:val="24"/>
          <w:szCs w:val="24"/>
        </w:rPr>
        <w:t xml:space="preserve"> </w:t>
      </w:r>
      <w:r w:rsidRPr="00222ED1">
        <w:rPr>
          <w:sz w:val="24"/>
          <w:szCs w:val="24"/>
        </w:rPr>
        <w:t>the</w:t>
      </w:r>
      <w:r w:rsidRPr="00222ED1">
        <w:rPr>
          <w:spacing w:val="-57"/>
          <w:sz w:val="24"/>
          <w:szCs w:val="24"/>
        </w:rPr>
        <w:t xml:space="preserve"> </w:t>
      </w:r>
      <w:r w:rsidRPr="00222ED1">
        <w:rPr>
          <w:sz w:val="24"/>
          <w:szCs w:val="24"/>
        </w:rPr>
        <w:t>University</w:t>
      </w:r>
      <w:r w:rsidRPr="00222ED1">
        <w:rPr>
          <w:spacing w:val="-2"/>
          <w:sz w:val="24"/>
          <w:szCs w:val="24"/>
        </w:rPr>
        <w:t xml:space="preserve"> </w:t>
      </w:r>
      <w:r w:rsidRPr="00222ED1">
        <w:rPr>
          <w:sz w:val="24"/>
          <w:szCs w:val="24"/>
        </w:rPr>
        <w:t>of Colorado School</w:t>
      </w:r>
      <w:r w:rsidRPr="00222ED1">
        <w:rPr>
          <w:spacing w:val="-2"/>
          <w:sz w:val="24"/>
          <w:szCs w:val="24"/>
        </w:rPr>
        <w:t xml:space="preserve"> </w:t>
      </w:r>
      <w:r w:rsidRPr="00222ED1">
        <w:rPr>
          <w:sz w:val="24"/>
          <w:szCs w:val="24"/>
        </w:rPr>
        <w:t>of Medicine</w:t>
      </w:r>
    </w:p>
    <w:p w14:paraId="4F9FC1EC" w14:textId="77777777" w:rsidR="001A0C1F" w:rsidRPr="00222ED1" w:rsidRDefault="001A0C1F">
      <w:pPr>
        <w:pStyle w:val="BodyText"/>
        <w:spacing w:before="8"/>
      </w:pPr>
    </w:p>
    <w:p w14:paraId="3EDF5566" w14:textId="6CD6F11D" w:rsidR="001A0C1F" w:rsidRPr="00222ED1" w:rsidRDefault="00482CC0">
      <w:pPr>
        <w:pStyle w:val="BodyText"/>
        <w:spacing w:before="1"/>
        <w:ind w:left="120" w:right="169"/>
      </w:pPr>
      <w:r w:rsidRPr="00222ED1">
        <w:rPr>
          <w:spacing w:val="-1"/>
        </w:rPr>
        <w:t xml:space="preserve">Applicants for admission to the School of Medicine and continuing </w:t>
      </w:r>
      <w:r w:rsidRPr="00222ED1">
        <w:t>students must possess the</w:t>
      </w:r>
      <w:r w:rsidRPr="00222ED1">
        <w:rPr>
          <w:spacing w:val="1"/>
        </w:rPr>
        <w:t xml:space="preserve"> </w:t>
      </w:r>
      <w:r w:rsidRPr="00222ED1">
        <w:t>capability to complete the entire medical curriculum and achieve the degree. In addition to</w:t>
      </w:r>
      <w:r w:rsidRPr="00222ED1">
        <w:rPr>
          <w:spacing w:val="1"/>
        </w:rPr>
        <w:t xml:space="preserve"> </w:t>
      </w:r>
      <w:r w:rsidRPr="00222ED1">
        <w:rPr>
          <w:spacing w:val="-2"/>
        </w:rPr>
        <w:t xml:space="preserve">successfully completing all courses in the curriculum, </w:t>
      </w:r>
      <w:r w:rsidRPr="00222ED1">
        <w:rPr>
          <w:spacing w:val="-1"/>
        </w:rPr>
        <w:t>students must be able to acquire the</w:t>
      </w:r>
      <w:r w:rsidRPr="00222ED1">
        <w:t xml:space="preserve"> </w:t>
      </w:r>
      <w:r w:rsidRPr="00222ED1">
        <w:rPr>
          <w:spacing w:val="-2"/>
        </w:rPr>
        <w:t>knowledge</w:t>
      </w:r>
      <w:r w:rsidRPr="00222ED1">
        <w:rPr>
          <w:spacing w:val="-12"/>
        </w:rPr>
        <w:t xml:space="preserve"> </w:t>
      </w:r>
      <w:r w:rsidRPr="00222ED1">
        <w:rPr>
          <w:spacing w:val="-2"/>
        </w:rPr>
        <w:t>and</w:t>
      </w:r>
      <w:r w:rsidRPr="00222ED1">
        <w:rPr>
          <w:spacing w:val="-12"/>
        </w:rPr>
        <w:t xml:space="preserve"> </w:t>
      </w:r>
      <w:r w:rsidRPr="00222ED1">
        <w:rPr>
          <w:spacing w:val="-2"/>
        </w:rPr>
        <w:t>skills</w:t>
      </w:r>
      <w:r w:rsidRPr="00222ED1">
        <w:rPr>
          <w:spacing w:val="-12"/>
        </w:rPr>
        <w:t xml:space="preserve"> </w:t>
      </w:r>
      <w:r w:rsidRPr="00222ED1">
        <w:rPr>
          <w:spacing w:val="-2"/>
        </w:rPr>
        <w:t>necessary</w:t>
      </w:r>
      <w:r w:rsidRPr="00222ED1">
        <w:rPr>
          <w:spacing w:val="-12"/>
        </w:rPr>
        <w:t xml:space="preserve"> </w:t>
      </w:r>
      <w:r w:rsidRPr="00222ED1">
        <w:rPr>
          <w:spacing w:val="-2"/>
        </w:rPr>
        <w:t>to</w:t>
      </w:r>
      <w:r w:rsidRPr="00222ED1">
        <w:rPr>
          <w:spacing w:val="-12"/>
        </w:rPr>
        <w:t xml:space="preserve"> </w:t>
      </w:r>
      <w:r w:rsidRPr="00222ED1">
        <w:rPr>
          <w:spacing w:val="-2"/>
        </w:rPr>
        <w:t>function</w:t>
      </w:r>
      <w:r w:rsidRPr="00222ED1">
        <w:rPr>
          <w:spacing w:val="-11"/>
        </w:rPr>
        <w:t xml:space="preserve"> </w:t>
      </w:r>
      <w:r w:rsidRPr="00222ED1">
        <w:rPr>
          <w:spacing w:val="-1"/>
        </w:rPr>
        <w:t>in</w:t>
      </w:r>
      <w:r w:rsidRPr="00222ED1">
        <w:rPr>
          <w:spacing w:val="-12"/>
        </w:rPr>
        <w:t xml:space="preserve"> </w:t>
      </w:r>
      <w:r w:rsidRPr="00222ED1">
        <w:rPr>
          <w:spacing w:val="-1"/>
        </w:rPr>
        <w:t>a</w:t>
      </w:r>
      <w:r w:rsidRPr="00222ED1">
        <w:rPr>
          <w:spacing w:val="-12"/>
        </w:rPr>
        <w:t xml:space="preserve"> </w:t>
      </w:r>
      <w:r w:rsidRPr="00222ED1">
        <w:rPr>
          <w:spacing w:val="-1"/>
        </w:rPr>
        <w:t>broad</w:t>
      </w:r>
      <w:r w:rsidRPr="00222ED1">
        <w:rPr>
          <w:spacing w:val="-11"/>
        </w:rPr>
        <w:t xml:space="preserve"> </w:t>
      </w:r>
      <w:r w:rsidRPr="00222ED1">
        <w:rPr>
          <w:spacing w:val="-1"/>
        </w:rPr>
        <w:t>variety</w:t>
      </w:r>
      <w:r w:rsidRPr="00222ED1">
        <w:rPr>
          <w:spacing w:val="-12"/>
        </w:rPr>
        <w:t xml:space="preserve"> </w:t>
      </w:r>
      <w:r w:rsidRPr="00222ED1">
        <w:rPr>
          <w:spacing w:val="-1"/>
        </w:rPr>
        <w:t>of</w:t>
      </w:r>
      <w:r w:rsidRPr="00222ED1">
        <w:rPr>
          <w:spacing w:val="-12"/>
        </w:rPr>
        <w:t xml:space="preserve"> </w:t>
      </w:r>
      <w:r w:rsidRPr="00222ED1">
        <w:rPr>
          <w:spacing w:val="-1"/>
        </w:rPr>
        <w:t>clinical</w:t>
      </w:r>
      <w:r w:rsidRPr="00222ED1">
        <w:rPr>
          <w:spacing w:val="-11"/>
        </w:rPr>
        <w:t xml:space="preserve"> </w:t>
      </w:r>
      <w:r w:rsidRPr="00222ED1">
        <w:rPr>
          <w:spacing w:val="-1"/>
        </w:rPr>
        <w:t>situations</w:t>
      </w:r>
      <w:r w:rsidRPr="00222ED1">
        <w:rPr>
          <w:spacing w:val="-13"/>
        </w:rPr>
        <w:t xml:space="preserve"> </w:t>
      </w:r>
      <w:r w:rsidRPr="00222ED1">
        <w:rPr>
          <w:spacing w:val="-1"/>
        </w:rPr>
        <w:t>and</w:t>
      </w:r>
      <w:r w:rsidRPr="00222ED1">
        <w:rPr>
          <w:spacing w:val="-12"/>
        </w:rPr>
        <w:t xml:space="preserve"> </w:t>
      </w:r>
      <w:r w:rsidRPr="00222ED1">
        <w:rPr>
          <w:spacing w:val="-1"/>
        </w:rPr>
        <w:t>to</w:t>
      </w:r>
      <w:r w:rsidRPr="00222ED1">
        <w:rPr>
          <w:spacing w:val="-11"/>
        </w:rPr>
        <w:t xml:space="preserve"> </w:t>
      </w:r>
      <w:r w:rsidRPr="00222ED1">
        <w:rPr>
          <w:spacing w:val="-1"/>
        </w:rPr>
        <w:t>render</w:t>
      </w:r>
      <w:r w:rsidRPr="00222ED1">
        <w:rPr>
          <w:spacing w:val="-12"/>
        </w:rPr>
        <w:t xml:space="preserve"> </w:t>
      </w:r>
      <w:r w:rsidRPr="00222ED1">
        <w:rPr>
          <w:spacing w:val="-1"/>
        </w:rPr>
        <w:t>a</w:t>
      </w:r>
      <w:r w:rsidRPr="00222ED1">
        <w:rPr>
          <w:spacing w:val="-57"/>
        </w:rPr>
        <w:t xml:space="preserve"> </w:t>
      </w:r>
      <w:r w:rsidRPr="00222ED1">
        <w:t>wide</w:t>
      </w:r>
      <w:r w:rsidRPr="00222ED1">
        <w:rPr>
          <w:spacing w:val="-11"/>
        </w:rPr>
        <w:t xml:space="preserve"> </w:t>
      </w:r>
      <w:r w:rsidRPr="00222ED1">
        <w:t>spectrum</w:t>
      </w:r>
      <w:r w:rsidRPr="00222ED1">
        <w:rPr>
          <w:spacing w:val="-10"/>
        </w:rPr>
        <w:t xml:space="preserve"> </w:t>
      </w:r>
      <w:r w:rsidRPr="00222ED1">
        <w:t>of</w:t>
      </w:r>
      <w:r w:rsidRPr="00222ED1">
        <w:rPr>
          <w:spacing w:val="-11"/>
        </w:rPr>
        <w:t xml:space="preserve"> </w:t>
      </w:r>
      <w:r w:rsidRPr="00222ED1">
        <w:t>patient</w:t>
      </w:r>
      <w:r w:rsidRPr="00222ED1">
        <w:rPr>
          <w:spacing w:val="-10"/>
        </w:rPr>
        <w:t xml:space="preserve"> </w:t>
      </w:r>
      <w:r w:rsidRPr="00222ED1">
        <w:t>care.</w:t>
      </w:r>
      <w:r w:rsidRPr="00222ED1">
        <w:rPr>
          <w:spacing w:val="37"/>
        </w:rPr>
        <w:t xml:space="preserve"> </w:t>
      </w:r>
      <w:r w:rsidRPr="00222ED1">
        <w:t>Candidates</w:t>
      </w:r>
      <w:r w:rsidRPr="00222ED1">
        <w:rPr>
          <w:spacing w:val="-6"/>
        </w:rPr>
        <w:t xml:space="preserve"> </w:t>
      </w:r>
      <w:r w:rsidRPr="00222ED1">
        <w:t>for</w:t>
      </w:r>
      <w:r w:rsidRPr="00222ED1">
        <w:rPr>
          <w:spacing w:val="-5"/>
        </w:rPr>
        <w:t xml:space="preserve"> </w:t>
      </w:r>
      <w:r w:rsidRPr="00222ED1">
        <w:t>the</w:t>
      </w:r>
      <w:r w:rsidRPr="00222ED1">
        <w:rPr>
          <w:spacing w:val="-6"/>
        </w:rPr>
        <w:t xml:space="preserve"> </w:t>
      </w:r>
      <w:r w:rsidRPr="00222ED1">
        <w:t>M.D.</w:t>
      </w:r>
      <w:r w:rsidRPr="00222ED1">
        <w:rPr>
          <w:spacing w:val="-6"/>
        </w:rPr>
        <w:t xml:space="preserve"> </w:t>
      </w:r>
      <w:proofErr w:type="gramStart"/>
      <w:r w:rsidRPr="00222ED1">
        <w:t>degree;</w:t>
      </w:r>
      <w:proofErr w:type="gramEnd"/>
      <w:r w:rsidRPr="00222ED1">
        <w:t xml:space="preserve"> therefore,</w:t>
      </w:r>
      <w:r w:rsidRPr="00222ED1">
        <w:rPr>
          <w:spacing w:val="-6"/>
        </w:rPr>
        <w:t xml:space="preserve"> </w:t>
      </w:r>
      <w:r w:rsidRPr="00222ED1">
        <w:t>must</w:t>
      </w:r>
      <w:r w:rsidRPr="00222ED1">
        <w:rPr>
          <w:spacing w:val="-5"/>
        </w:rPr>
        <w:t xml:space="preserve"> </w:t>
      </w:r>
      <w:r w:rsidR="00222ED1" w:rsidRPr="00222ED1">
        <w:t>possess</w:t>
      </w:r>
      <w:r w:rsidRPr="00222ED1">
        <w:rPr>
          <w:spacing w:val="-4"/>
        </w:rPr>
        <w:t xml:space="preserve"> </w:t>
      </w:r>
      <w:r w:rsidRPr="00222ED1">
        <w:t>skills</w:t>
      </w:r>
      <w:r w:rsidRPr="00222ED1">
        <w:rPr>
          <w:spacing w:val="-6"/>
        </w:rPr>
        <w:t xml:space="preserve"> and abilities </w:t>
      </w:r>
      <w:proofErr w:type="gramStart"/>
      <w:r w:rsidRPr="00222ED1">
        <w:t xml:space="preserve">in </w:t>
      </w:r>
      <w:r w:rsidRPr="00222ED1">
        <w:rPr>
          <w:spacing w:val="-57"/>
        </w:rPr>
        <w:t xml:space="preserve"> </w:t>
      </w:r>
      <w:r w:rsidRPr="00222ED1">
        <w:t>the</w:t>
      </w:r>
      <w:proofErr w:type="gramEnd"/>
      <w:r w:rsidRPr="00222ED1">
        <w:t xml:space="preserve"> following domains: observation; communication; motor; intellectual-conceptual, </w:t>
      </w:r>
      <w:r w:rsidR="00222ED1" w:rsidRPr="00222ED1">
        <w:t>integrative,</w:t>
      </w:r>
      <w:r w:rsidRPr="00222ED1">
        <w:rPr>
          <w:spacing w:val="1"/>
        </w:rPr>
        <w:t xml:space="preserve"> </w:t>
      </w:r>
      <w:r w:rsidRPr="00222ED1">
        <w:t>and</w:t>
      </w:r>
      <w:r w:rsidRPr="00222ED1">
        <w:rPr>
          <w:spacing w:val="-1"/>
        </w:rPr>
        <w:t xml:space="preserve"> </w:t>
      </w:r>
      <w:r w:rsidRPr="00222ED1">
        <w:t>quantitative; behavioral, and professionalism/ethics.</w:t>
      </w:r>
    </w:p>
    <w:p w14:paraId="18DBFBA8" w14:textId="77777777" w:rsidR="001A0C1F" w:rsidRPr="00222ED1" w:rsidRDefault="001A0C1F">
      <w:pPr>
        <w:pStyle w:val="BodyText"/>
      </w:pPr>
    </w:p>
    <w:p w14:paraId="4A520817" w14:textId="7E204022" w:rsidR="001A0C1F" w:rsidRPr="00222ED1" w:rsidRDefault="00482CC0">
      <w:pPr>
        <w:pStyle w:val="BodyText"/>
        <w:ind w:left="122" w:right="607" w:hanging="1"/>
      </w:pPr>
      <w:r w:rsidRPr="00222ED1">
        <w:t>Candidates for the MD degree must be able to meet these technical</w:t>
      </w:r>
      <w:r w:rsidRPr="00222ED1">
        <w:rPr>
          <w:spacing w:val="1"/>
        </w:rPr>
        <w:t xml:space="preserve"> </w:t>
      </w:r>
      <w:r w:rsidRPr="00222ED1">
        <w:t xml:space="preserve">standards, with or without reasonable </w:t>
      </w:r>
      <w:proofErr w:type="gramStart"/>
      <w:r w:rsidRPr="00222ED1">
        <w:t>accommodation(</w:t>
      </w:r>
      <w:proofErr w:type="gramEnd"/>
      <w:r w:rsidRPr="00222ED1">
        <w:t>see</w:t>
      </w:r>
      <w:r w:rsidRPr="00222ED1">
        <w:rPr>
          <w:spacing w:val="-1"/>
        </w:rPr>
        <w:t xml:space="preserve"> </w:t>
      </w:r>
      <w:r w:rsidRPr="00222ED1">
        <w:t>Section</w:t>
      </w:r>
      <w:r w:rsidRPr="00222ED1">
        <w:rPr>
          <w:spacing w:val="1"/>
        </w:rPr>
        <w:t xml:space="preserve"> </w:t>
      </w:r>
      <w:r w:rsidRPr="00222ED1">
        <w:t>II).</w:t>
      </w:r>
    </w:p>
    <w:p w14:paraId="654218E8" w14:textId="77777777" w:rsidR="00482CC0" w:rsidRPr="00222ED1" w:rsidRDefault="00482CC0">
      <w:pPr>
        <w:pStyle w:val="BodyText"/>
        <w:ind w:left="122" w:right="607" w:hanging="1"/>
      </w:pPr>
    </w:p>
    <w:p w14:paraId="480D2CB4" w14:textId="77777777" w:rsidR="001A0C1F" w:rsidRPr="00222ED1" w:rsidRDefault="001A0C1F">
      <w:pPr>
        <w:pStyle w:val="BodyText"/>
      </w:pPr>
    </w:p>
    <w:p w14:paraId="68895163" w14:textId="364966DE" w:rsidR="00482CC0" w:rsidRPr="00222ED1" w:rsidRDefault="00482CC0" w:rsidP="00482CC0">
      <w:pPr>
        <w:pStyle w:val="ListParagraph"/>
        <w:numPr>
          <w:ilvl w:val="0"/>
          <w:numId w:val="2"/>
        </w:numPr>
        <w:tabs>
          <w:tab w:val="left" w:pos="519"/>
        </w:tabs>
        <w:ind w:left="518" w:hanging="397"/>
        <w:rPr>
          <w:sz w:val="24"/>
          <w:szCs w:val="24"/>
        </w:rPr>
      </w:pPr>
      <w:r w:rsidRPr="00222ED1">
        <w:rPr>
          <w:sz w:val="24"/>
          <w:szCs w:val="24"/>
        </w:rPr>
        <w:t>Reasonable Accommodations</w:t>
      </w:r>
    </w:p>
    <w:p w14:paraId="78808693" w14:textId="77777777" w:rsidR="00482CC0" w:rsidRPr="00222ED1" w:rsidRDefault="00482CC0" w:rsidP="00482CC0">
      <w:pPr>
        <w:pStyle w:val="ListParagraph"/>
        <w:tabs>
          <w:tab w:val="left" w:pos="519"/>
        </w:tabs>
        <w:ind w:left="518" w:firstLine="0"/>
        <w:rPr>
          <w:sz w:val="24"/>
          <w:szCs w:val="24"/>
        </w:rPr>
      </w:pPr>
    </w:p>
    <w:p w14:paraId="08842161" w14:textId="77777777" w:rsidR="00482CC0" w:rsidRPr="00222ED1" w:rsidRDefault="00482CC0" w:rsidP="00482CC0">
      <w:pPr>
        <w:tabs>
          <w:tab w:val="left" w:pos="519"/>
        </w:tabs>
        <w:ind w:left="121"/>
        <w:rPr>
          <w:rFonts w:eastAsiaTheme="minorHAnsi"/>
          <w:sz w:val="24"/>
          <w:szCs w:val="24"/>
        </w:rPr>
      </w:pPr>
      <w:r w:rsidRPr="00222ED1">
        <w:rPr>
          <w:rFonts w:eastAsiaTheme="minorHAnsi"/>
          <w:sz w:val="24"/>
          <w:szCs w:val="24"/>
        </w:rPr>
        <w:t xml:space="preserve">The University of Colorado School of Medicine is committed to diversity and to attracting and educating students who will make the population of healthcare professionals’ representative of the national population. We provide confidential and specialized disability support and are committed to excellence in accessibility; we encourage students with disabilities to disclose and seek accommodations. </w:t>
      </w:r>
    </w:p>
    <w:p w14:paraId="5BF2DD6D" w14:textId="77777777" w:rsidR="00482CC0" w:rsidRPr="00222ED1" w:rsidRDefault="00482CC0" w:rsidP="00482CC0">
      <w:pPr>
        <w:tabs>
          <w:tab w:val="left" w:pos="519"/>
        </w:tabs>
        <w:ind w:left="121"/>
        <w:rPr>
          <w:rFonts w:eastAsiaTheme="minorHAnsi"/>
          <w:sz w:val="24"/>
          <w:szCs w:val="24"/>
        </w:rPr>
      </w:pPr>
    </w:p>
    <w:p w14:paraId="0C9AF8B9" w14:textId="24510FDA" w:rsidR="00482CC0" w:rsidRPr="00915AAA" w:rsidRDefault="00482CC0" w:rsidP="00482CC0">
      <w:pPr>
        <w:tabs>
          <w:tab w:val="left" w:pos="519"/>
        </w:tabs>
        <w:ind w:left="121"/>
        <w:rPr>
          <w:rFonts w:eastAsiaTheme="minorHAnsi"/>
          <w:i/>
          <w:sz w:val="24"/>
          <w:szCs w:val="24"/>
        </w:rPr>
      </w:pPr>
      <w:r w:rsidRPr="00222ED1">
        <w:rPr>
          <w:rFonts w:eastAsiaTheme="minorHAnsi"/>
          <w:sz w:val="24"/>
          <w:szCs w:val="24"/>
        </w:rPr>
        <w:t>Students who, after review of the technical standards determine that they require accommodation(s) to fully engage in the program</w:t>
      </w:r>
      <w:r w:rsidR="00833E90">
        <w:rPr>
          <w:rFonts w:eastAsiaTheme="minorHAnsi"/>
          <w:sz w:val="24"/>
          <w:szCs w:val="24"/>
        </w:rPr>
        <w:t xml:space="preserve"> and meet all required competencies</w:t>
      </w:r>
      <w:r w:rsidRPr="00222ED1">
        <w:rPr>
          <w:rFonts w:eastAsiaTheme="minorHAnsi"/>
          <w:sz w:val="24"/>
          <w:szCs w:val="24"/>
        </w:rPr>
        <w:t xml:space="preserve">, should contact the </w:t>
      </w:r>
      <w:hyperlink r:id="rId5" w:history="1">
        <w:r w:rsidRPr="00222ED1">
          <w:rPr>
            <w:rStyle w:val="Hyperlink"/>
            <w:rFonts w:eastAsiaTheme="minorHAnsi"/>
            <w:sz w:val="24"/>
            <w:szCs w:val="24"/>
          </w:rPr>
          <w:t>Office for Disability, Access and Inclusion (ODAI)</w:t>
        </w:r>
      </w:hyperlink>
      <w:r w:rsidRPr="00222ED1">
        <w:rPr>
          <w:rFonts w:eastAsiaTheme="minorHAnsi"/>
          <w:sz w:val="24"/>
          <w:szCs w:val="24"/>
        </w:rPr>
        <w:t xml:space="preserve"> to confidentially discuss their accommodations needs. Given the clinical nature of the program, additional time may be needed to implement accommodation(s). </w:t>
      </w:r>
      <w:proofErr w:type="gramStart"/>
      <w:r w:rsidRPr="00222ED1">
        <w:rPr>
          <w:rFonts w:eastAsiaTheme="minorHAnsi"/>
          <w:sz w:val="24"/>
          <w:szCs w:val="24"/>
        </w:rPr>
        <w:t>Accommodations are</w:t>
      </w:r>
      <w:proofErr w:type="gramEnd"/>
      <w:r w:rsidRPr="00222ED1">
        <w:rPr>
          <w:rFonts w:eastAsiaTheme="minorHAnsi"/>
          <w:sz w:val="24"/>
          <w:szCs w:val="24"/>
        </w:rPr>
        <w:t xml:space="preserve"> never retroactive; therefore, timely requests are essential and encouraged.</w:t>
      </w:r>
      <w:r w:rsidR="00833E90">
        <w:rPr>
          <w:rFonts w:eastAsiaTheme="minorHAnsi"/>
          <w:sz w:val="24"/>
          <w:szCs w:val="24"/>
        </w:rPr>
        <w:t xml:space="preserve"> Accommodations are established in an iterative process between ODAI, the student, and the program to determine if they will fundamentally alter the curriculum or cause undue burden on the program. The SOM’s responsibility to the student is superseded by their responsibility to patients and the community.</w:t>
      </w:r>
    </w:p>
    <w:p w14:paraId="181197D1" w14:textId="75F9EC03" w:rsidR="00482CC0" w:rsidRPr="00222ED1" w:rsidRDefault="00482CC0" w:rsidP="00482CC0">
      <w:pPr>
        <w:tabs>
          <w:tab w:val="left" w:pos="519"/>
        </w:tabs>
        <w:ind w:left="121"/>
        <w:rPr>
          <w:rFonts w:eastAsiaTheme="minorHAnsi"/>
          <w:sz w:val="24"/>
          <w:szCs w:val="24"/>
        </w:rPr>
      </w:pPr>
    </w:p>
    <w:p w14:paraId="7F881510" w14:textId="0CECDA0D" w:rsidR="001A0C1F" w:rsidRPr="00222ED1" w:rsidRDefault="00482CC0">
      <w:pPr>
        <w:pStyle w:val="BodyText"/>
      </w:pPr>
      <w:r w:rsidRPr="00222ED1">
        <w:t>III. Technical Standards</w:t>
      </w:r>
    </w:p>
    <w:p w14:paraId="7575E994" w14:textId="77777777" w:rsidR="00222ED1" w:rsidRPr="00222ED1" w:rsidRDefault="00222ED1">
      <w:pPr>
        <w:pStyle w:val="BodyText"/>
      </w:pPr>
    </w:p>
    <w:p w14:paraId="229CFC4D" w14:textId="77777777" w:rsidR="001A0C1F" w:rsidRPr="00222ED1" w:rsidRDefault="00482CC0">
      <w:pPr>
        <w:pStyle w:val="ListParagraph"/>
        <w:numPr>
          <w:ilvl w:val="0"/>
          <w:numId w:val="1"/>
        </w:numPr>
        <w:tabs>
          <w:tab w:val="left" w:pos="476"/>
        </w:tabs>
        <w:rPr>
          <w:sz w:val="24"/>
          <w:szCs w:val="24"/>
        </w:rPr>
      </w:pPr>
      <w:r w:rsidRPr="00222ED1">
        <w:rPr>
          <w:sz w:val="24"/>
          <w:szCs w:val="24"/>
        </w:rPr>
        <w:t>Observation</w:t>
      </w:r>
    </w:p>
    <w:p w14:paraId="7B87E89E" w14:textId="77777777" w:rsidR="001A0C1F" w:rsidRPr="00222ED1" w:rsidRDefault="001A0C1F">
      <w:pPr>
        <w:pStyle w:val="BodyText"/>
      </w:pPr>
    </w:p>
    <w:p w14:paraId="27F3DCA7" w14:textId="35D3E290" w:rsidR="001A0C1F" w:rsidRPr="00222ED1" w:rsidRDefault="00482CC0">
      <w:pPr>
        <w:pStyle w:val="BodyText"/>
        <w:ind w:left="120" w:right="247" w:firstLine="2"/>
      </w:pPr>
      <w:r w:rsidRPr="00222ED1">
        <w:t>Students</w:t>
      </w:r>
      <w:r w:rsidRPr="00222ED1">
        <w:rPr>
          <w:spacing w:val="1"/>
        </w:rPr>
        <w:t xml:space="preserve"> </w:t>
      </w:r>
      <w:r w:rsidRPr="00222ED1">
        <w:t>must be able to obtain information from lectures, demonstrations and experiments in the basic sciences</w:t>
      </w:r>
      <w:r w:rsidRPr="00222ED1">
        <w:rPr>
          <w:spacing w:val="1"/>
        </w:rPr>
        <w:t xml:space="preserve"> </w:t>
      </w:r>
      <w:r w:rsidRPr="00222ED1">
        <w:t xml:space="preserve">including, but not limited to, anatomic, </w:t>
      </w:r>
      <w:r w:rsidR="00222ED1" w:rsidRPr="00222ED1">
        <w:t>physiologic,</w:t>
      </w:r>
      <w:r w:rsidRPr="00222ED1">
        <w:t xml:space="preserve"> and pharmacologic demonstrations with</w:t>
      </w:r>
      <w:r w:rsidRPr="00222ED1">
        <w:rPr>
          <w:spacing w:val="1"/>
        </w:rPr>
        <w:t xml:space="preserve"> </w:t>
      </w:r>
      <w:r w:rsidRPr="00222ED1">
        <w:t>cadavers</w:t>
      </w:r>
      <w:r w:rsidRPr="00222ED1">
        <w:rPr>
          <w:spacing w:val="-3"/>
        </w:rPr>
        <w:t xml:space="preserve"> </w:t>
      </w:r>
      <w:r w:rsidRPr="00222ED1">
        <w:t>and</w:t>
      </w:r>
      <w:r w:rsidRPr="00222ED1">
        <w:rPr>
          <w:spacing w:val="-2"/>
        </w:rPr>
        <w:t xml:space="preserve"> </w:t>
      </w:r>
      <w:r w:rsidRPr="00222ED1">
        <w:t>animals;</w:t>
      </w:r>
      <w:r w:rsidRPr="00222ED1">
        <w:rPr>
          <w:spacing w:val="-2"/>
        </w:rPr>
        <w:t xml:space="preserve"> </w:t>
      </w:r>
      <w:r w:rsidRPr="00222ED1">
        <w:t>microbiologic</w:t>
      </w:r>
      <w:r w:rsidRPr="00222ED1">
        <w:rPr>
          <w:spacing w:val="-1"/>
        </w:rPr>
        <w:t xml:space="preserve"> </w:t>
      </w:r>
      <w:r w:rsidRPr="00222ED1">
        <w:t>cultures</w:t>
      </w:r>
      <w:r w:rsidRPr="00222ED1">
        <w:rPr>
          <w:spacing w:val="-2"/>
        </w:rPr>
        <w:t xml:space="preserve"> </w:t>
      </w:r>
      <w:r w:rsidRPr="00222ED1">
        <w:t>and</w:t>
      </w:r>
      <w:r w:rsidRPr="00222ED1">
        <w:rPr>
          <w:spacing w:val="-2"/>
        </w:rPr>
        <w:t xml:space="preserve"> </w:t>
      </w:r>
      <w:r w:rsidRPr="00222ED1">
        <w:t>microscopic</w:t>
      </w:r>
      <w:r w:rsidRPr="00222ED1">
        <w:rPr>
          <w:spacing w:val="-2"/>
        </w:rPr>
        <w:t xml:space="preserve"> </w:t>
      </w:r>
      <w:r w:rsidRPr="00222ED1">
        <w:t>studies</w:t>
      </w:r>
      <w:r w:rsidRPr="00222ED1">
        <w:rPr>
          <w:spacing w:val="-4"/>
        </w:rPr>
        <w:t xml:space="preserve"> </w:t>
      </w:r>
      <w:r w:rsidRPr="00222ED1">
        <w:t>of microorganisms and tissues; and diagnostic images.</w:t>
      </w:r>
      <w:r w:rsidRPr="00222ED1">
        <w:rPr>
          <w:spacing w:val="1"/>
        </w:rPr>
        <w:t xml:space="preserve"> </w:t>
      </w:r>
      <w:r w:rsidRPr="00222ED1">
        <w:t>Students must be able to assess a patient accurately and</w:t>
      </w:r>
      <w:r w:rsidRPr="00222ED1">
        <w:rPr>
          <w:spacing w:val="1"/>
        </w:rPr>
        <w:t xml:space="preserve"> </w:t>
      </w:r>
      <w:r w:rsidRPr="00222ED1">
        <w:t xml:space="preserve">completely at a distance and </w:t>
      </w:r>
      <w:r w:rsidR="00222ED1" w:rsidRPr="00222ED1">
        <w:t>closely and</w:t>
      </w:r>
      <w:r w:rsidRPr="00222ED1">
        <w:t xml:space="preserve"> interpret diagnostic information</w:t>
      </w:r>
      <w:r w:rsidRPr="00222ED1">
        <w:rPr>
          <w:spacing w:val="-1"/>
        </w:rPr>
        <w:t xml:space="preserve"> </w:t>
      </w:r>
      <w:r w:rsidRPr="00222ED1">
        <w:t>to determine</w:t>
      </w:r>
      <w:r w:rsidRPr="00222ED1">
        <w:rPr>
          <w:spacing w:val="-1"/>
        </w:rPr>
        <w:t xml:space="preserve"> </w:t>
      </w:r>
      <w:r w:rsidRPr="00222ED1">
        <w:t>a</w:t>
      </w:r>
      <w:r w:rsidRPr="00222ED1">
        <w:rPr>
          <w:spacing w:val="-1"/>
        </w:rPr>
        <w:t xml:space="preserve"> </w:t>
      </w:r>
      <w:r w:rsidRPr="00222ED1">
        <w:t>patient’s condition.</w:t>
      </w:r>
    </w:p>
    <w:p w14:paraId="5164B1D5" w14:textId="270C7EA7" w:rsidR="001A0C1F" w:rsidRPr="00222ED1" w:rsidRDefault="001A0C1F">
      <w:pPr>
        <w:pStyle w:val="BodyText"/>
      </w:pPr>
    </w:p>
    <w:p w14:paraId="25639D4B" w14:textId="1CA7860E" w:rsidR="00482CC0" w:rsidRPr="00222ED1" w:rsidRDefault="00482CC0">
      <w:pPr>
        <w:pStyle w:val="BodyText"/>
      </w:pPr>
    </w:p>
    <w:p w14:paraId="61CE9576" w14:textId="4D48A98E" w:rsidR="00222ED1" w:rsidRPr="00222ED1" w:rsidRDefault="00222ED1">
      <w:pPr>
        <w:pStyle w:val="BodyText"/>
      </w:pPr>
    </w:p>
    <w:p w14:paraId="779D96AE" w14:textId="73AA9934" w:rsidR="00222ED1" w:rsidRPr="00222ED1" w:rsidRDefault="00222ED1">
      <w:pPr>
        <w:pStyle w:val="BodyText"/>
      </w:pPr>
    </w:p>
    <w:p w14:paraId="72C453CD" w14:textId="70CFDFAC" w:rsidR="00222ED1" w:rsidRPr="00222ED1" w:rsidRDefault="00222ED1">
      <w:pPr>
        <w:pStyle w:val="BodyText"/>
      </w:pPr>
    </w:p>
    <w:p w14:paraId="71C4C197" w14:textId="77777777" w:rsidR="00222ED1" w:rsidRPr="00222ED1" w:rsidRDefault="00222ED1">
      <w:pPr>
        <w:pStyle w:val="BodyText"/>
      </w:pPr>
    </w:p>
    <w:p w14:paraId="0C296265" w14:textId="77777777" w:rsidR="00482CC0" w:rsidRPr="00222ED1" w:rsidRDefault="00482CC0">
      <w:pPr>
        <w:pStyle w:val="BodyText"/>
      </w:pPr>
    </w:p>
    <w:p w14:paraId="1F0716F1" w14:textId="77777777" w:rsidR="001A0C1F" w:rsidRPr="00222ED1" w:rsidRDefault="00482CC0">
      <w:pPr>
        <w:pStyle w:val="ListParagraph"/>
        <w:numPr>
          <w:ilvl w:val="0"/>
          <w:numId w:val="1"/>
        </w:numPr>
        <w:tabs>
          <w:tab w:val="left" w:pos="521"/>
        </w:tabs>
        <w:ind w:left="520" w:hanging="399"/>
        <w:rPr>
          <w:sz w:val="24"/>
          <w:szCs w:val="24"/>
        </w:rPr>
      </w:pPr>
      <w:r w:rsidRPr="00222ED1">
        <w:rPr>
          <w:sz w:val="24"/>
          <w:szCs w:val="24"/>
        </w:rPr>
        <w:t>Communication</w:t>
      </w:r>
    </w:p>
    <w:p w14:paraId="3EFC1C08" w14:textId="68CC38AB" w:rsidR="00482CC0" w:rsidRPr="00222ED1" w:rsidRDefault="00482CC0" w:rsidP="00222ED1">
      <w:pPr>
        <w:pStyle w:val="BodyText"/>
        <w:ind w:right="111"/>
      </w:pPr>
    </w:p>
    <w:p w14:paraId="7DA6E92F" w14:textId="182789EA" w:rsidR="00482CC0" w:rsidRPr="00222ED1" w:rsidRDefault="00482CC0" w:rsidP="00222ED1">
      <w:pPr>
        <w:pStyle w:val="BodyText"/>
        <w:ind w:left="122" w:right="111"/>
      </w:pPr>
      <w:r w:rsidRPr="00222ED1">
        <w:t xml:space="preserve">Communication: Students should be able to communicate with patients </w:t>
      </w:r>
      <w:r w:rsidR="00222ED1" w:rsidRPr="00222ED1">
        <w:t>to</w:t>
      </w:r>
      <w:r w:rsidRPr="00222ED1">
        <w:t xml:space="preserve"> elicit information, to detect changes in mood and activity, and to establish a</w:t>
      </w:r>
      <w:r w:rsidR="00222ED1" w:rsidRPr="00222ED1">
        <w:t xml:space="preserve"> </w:t>
      </w:r>
      <w:r w:rsidRPr="00222ED1">
        <w:t>therapeutic relationship. Students should be able to communicate via English</w:t>
      </w:r>
      <w:r w:rsidR="00222ED1" w:rsidRPr="00222ED1">
        <w:t xml:space="preserve"> </w:t>
      </w:r>
      <w:r w:rsidRPr="00222ED1">
        <w:t>effectively and sensitively with patients and all members of the healthcare team</w:t>
      </w:r>
      <w:r w:rsidR="00222ED1" w:rsidRPr="00222ED1">
        <w:t xml:space="preserve"> </w:t>
      </w:r>
      <w:r w:rsidRPr="00222ED1">
        <w:t>both in person and in writing.</w:t>
      </w:r>
    </w:p>
    <w:p w14:paraId="0C19B870" w14:textId="51C55609" w:rsidR="00482CC0" w:rsidRPr="00222ED1" w:rsidRDefault="00482CC0" w:rsidP="00222ED1">
      <w:pPr>
        <w:pStyle w:val="BodyText"/>
        <w:spacing w:before="76"/>
        <w:ind w:right="247"/>
      </w:pPr>
    </w:p>
    <w:p w14:paraId="4314B6EA" w14:textId="231CCA62" w:rsidR="00222ED1" w:rsidRPr="00222ED1" w:rsidRDefault="00222ED1" w:rsidP="00482CC0">
      <w:pPr>
        <w:pStyle w:val="BodyText"/>
        <w:spacing w:before="76"/>
        <w:ind w:left="121" w:right="247" w:hanging="2"/>
      </w:pPr>
      <w:r w:rsidRPr="00222ED1">
        <w:t xml:space="preserve">C. </w:t>
      </w:r>
      <w:r w:rsidR="00482CC0" w:rsidRPr="00222ED1">
        <w:t xml:space="preserve">Motor: </w:t>
      </w:r>
    </w:p>
    <w:p w14:paraId="56BBCC78" w14:textId="77777777" w:rsidR="00222ED1" w:rsidRPr="00222ED1" w:rsidRDefault="00222ED1" w:rsidP="00482CC0">
      <w:pPr>
        <w:pStyle w:val="BodyText"/>
        <w:spacing w:before="76"/>
        <w:ind w:left="121" w:right="247" w:hanging="2"/>
      </w:pPr>
    </w:p>
    <w:p w14:paraId="2FE585F7" w14:textId="27B007E5" w:rsidR="00482CC0" w:rsidRPr="00222ED1" w:rsidRDefault="00482CC0" w:rsidP="00222ED1">
      <w:pPr>
        <w:pStyle w:val="BodyText"/>
        <w:spacing w:before="76"/>
        <w:ind w:left="121" w:right="247" w:hanging="2"/>
      </w:pPr>
      <w:r w:rsidRPr="00222ED1">
        <w:t xml:space="preserve">Students should, after a reasonable </w:t>
      </w:r>
      <w:r w:rsidR="00222ED1" w:rsidRPr="00222ED1">
        <w:t>period</w:t>
      </w:r>
      <w:r w:rsidRPr="00222ED1">
        <w:t>, possess the capacity to</w:t>
      </w:r>
      <w:r w:rsidR="00222ED1" w:rsidRPr="00222ED1">
        <w:t xml:space="preserve"> </w:t>
      </w:r>
      <w:r w:rsidRPr="00222ED1">
        <w:t>perform a physical</w:t>
      </w:r>
      <w:r w:rsidR="00222ED1">
        <w:t xml:space="preserve"> </w:t>
      </w:r>
      <w:r w:rsidRPr="00222ED1">
        <w:t>examination and perform diagnostic maneuvers. Students</w:t>
      </w:r>
      <w:r w:rsidR="00222ED1" w:rsidRPr="00222ED1">
        <w:t xml:space="preserve"> </w:t>
      </w:r>
      <w:r w:rsidRPr="00222ED1">
        <w:t>should be able to execute some motor movements required to provide general</w:t>
      </w:r>
      <w:r w:rsidR="00222ED1" w:rsidRPr="00222ED1">
        <w:t xml:space="preserve"> </w:t>
      </w:r>
      <w:r w:rsidRPr="00222ED1">
        <w:t>care to patients and provide or direct the provision of emergency treatment of</w:t>
      </w:r>
      <w:r w:rsidR="00222ED1" w:rsidRPr="00222ED1">
        <w:t xml:space="preserve"> </w:t>
      </w:r>
      <w:r w:rsidRPr="00222ED1">
        <w:t>patients</w:t>
      </w:r>
      <w:r w:rsidR="002F42B3">
        <w:t>, which</w:t>
      </w:r>
      <w:r w:rsidR="00833E90">
        <w:t xml:space="preserve"> may</w:t>
      </w:r>
      <w:r w:rsidR="002F42B3">
        <w:t xml:space="preserve"> include</w:t>
      </w:r>
      <w:r w:rsidR="00833E90">
        <w:t xml:space="preserve"> extended hours of the day or nighttime </w:t>
      </w:r>
      <w:proofErr w:type="spellStart"/>
      <w:proofErr w:type="gramStart"/>
      <w:r w:rsidR="00833E90">
        <w:t>hours.</w:t>
      </w:r>
      <w:r w:rsidR="002F42B3">
        <w:t>s</w:t>
      </w:r>
      <w:proofErr w:type="spellEnd"/>
      <w:proofErr w:type="gramEnd"/>
      <w:r w:rsidR="002F42B3">
        <w:t xml:space="preserve"> </w:t>
      </w:r>
      <w:r w:rsidRPr="00222ED1">
        <w:t>Such actions require some coordination of both gross and fine muscular</w:t>
      </w:r>
      <w:r w:rsidR="00222ED1" w:rsidRPr="00222ED1">
        <w:t xml:space="preserve"> </w:t>
      </w:r>
      <w:r w:rsidRPr="00222ED1">
        <w:t>movements</w:t>
      </w:r>
      <w:r w:rsidR="00A96E61" w:rsidRPr="00222ED1">
        <w:t>,</w:t>
      </w:r>
      <w:r w:rsidRPr="00222ED1">
        <w:t xml:space="preserve"> </w:t>
      </w:r>
      <w:r w:rsidR="00222ED1" w:rsidRPr="00222ED1">
        <w:t>balance,</w:t>
      </w:r>
      <w:r w:rsidRPr="00222ED1">
        <w:t xml:space="preserve"> and equilibrium.</w:t>
      </w:r>
    </w:p>
    <w:p w14:paraId="249DD251" w14:textId="77777777" w:rsidR="00222ED1" w:rsidRPr="00222ED1" w:rsidRDefault="00222ED1" w:rsidP="00222ED1">
      <w:pPr>
        <w:pStyle w:val="BodyText"/>
        <w:spacing w:before="76"/>
        <w:ind w:left="121" w:right="247" w:hanging="2"/>
      </w:pPr>
    </w:p>
    <w:p w14:paraId="52247AB5" w14:textId="77777777" w:rsidR="001A0C1F" w:rsidRPr="00222ED1" w:rsidRDefault="001A0C1F">
      <w:pPr>
        <w:pStyle w:val="BodyText"/>
      </w:pPr>
    </w:p>
    <w:p w14:paraId="5C845901" w14:textId="6E39B034" w:rsidR="001A0C1F" w:rsidRPr="00222ED1" w:rsidRDefault="00222ED1" w:rsidP="00222ED1">
      <w:pPr>
        <w:tabs>
          <w:tab w:val="left" w:pos="537"/>
        </w:tabs>
        <w:spacing w:before="1"/>
        <w:rPr>
          <w:sz w:val="24"/>
          <w:szCs w:val="24"/>
        </w:rPr>
      </w:pPr>
      <w:r w:rsidRPr="00222ED1">
        <w:rPr>
          <w:sz w:val="24"/>
          <w:szCs w:val="24"/>
        </w:rPr>
        <w:t xml:space="preserve">  D. </w:t>
      </w:r>
      <w:r w:rsidR="00482CC0" w:rsidRPr="00222ED1">
        <w:rPr>
          <w:sz w:val="24"/>
          <w:szCs w:val="24"/>
        </w:rPr>
        <w:t>Intellectual,</w:t>
      </w:r>
      <w:r w:rsidR="00482CC0" w:rsidRPr="00222ED1">
        <w:rPr>
          <w:spacing w:val="-2"/>
          <w:sz w:val="24"/>
          <w:szCs w:val="24"/>
        </w:rPr>
        <w:t xml:space="preserve"> </w:t>
      </w:r>
      <w:r w:rsidR="00482CC0" w:rsidRPr="00222ED1">
        <w:rPr>
          <w:sz w:val="24"/>
          <w:szCs w:val="24"/>
        </w:rPr>
        <w:t>conceptual,</w:t>
      </w:r>
      <w:r w:rsidR="00482CC0" w:rsidRPr="00222ED1">
        <w:rPr>
          <w:spacing w:val="-1"/>
          <w:sz w:val="24"/>
          <w:szCs w:val="24"/>
        </w:rPr>
        <w:t xml:space="preserve"> </w:t>
      </w:r>
      <w:r w:rsidRPr="00222ED1">
        <w:rPr>
          <w:sz w:val="24"/>
          <w:szCs w:val="24"/>
        </w:rPr>
        <w:t>integrative,</w:t>
      </w:r>
      <w:r w:rsidR="00482CC0" w:rsidRPr="00222ED1">
        <w:rPr>
          <w:spacing w:val="-2"/>
          <w:sz w:val="24"/>
          <w:szCs w:val="24"/>
        </w:rPr>
        <w:t xml:space="preserve"> </w:t>
      </w:r>
      <w:r w:rsidR="00482CC0" w:rsidRPr="00222ED1">
        <w:rPr>
          <w:sz w:val="24"/>
          <w:szCs w:val="24"/>
        </w:rPr>
        <w:t>and</w:t>
      </w:r>
      <w:r w:rsidR="00482CC0" w:rsidRPr="00222ED1">
        <w:rPr>
          <w:spacing w:val="-1"/>
          <w:sz w:val="24"/>
          <w:szCs w:val="24"/>
        </w:rPr>
        <w:t xml:space="preserve"> </w:t>
      </w:r>
      <w:r w:rsidR="00482CC0" w:rsidRPr="00222ED1">
        <w:rPr>
          <w:sz w:val="24"/>
          <w:szCs w:val="24"/>
        </w:rPr>
        <w:t>quantitative</w:t>
      </w:r>
      <w:r w:rsidR="00482CC0" w:rsidRPr="00222ED1">
        <w:rPr>
          <w:spacing w:val="-1"/>
          <w:sz w:val="24"/>
          <w:szCs w:val="24"/>
        </w:rPr>
        <w:t xml:space="preserve"> </w:t>
      </w:r>
      <w:r w:rsidR="00482CC0" w:rsidRPr="00222ED1">
        <w:rPr>
          <w:sz w:val="24"/>
          <w:szCs w:val="24"/>
        </w:rPr>
        <w:t>abilities</w:t>
      </w:r>
    </w:p>
    <w:p w14:paraId="5E1136A8" w14:textId="2ABEAF5B" w:rsidR="00482CC0" w:rsidRPr="00222ED1" w:rsidRDefault="00482CC0" w:rsidP="00222ED1">
      <w:pPr>
        <w:pStyle w:val="BodyText"/>
        <w:spacing w:before="3" w:line="237" w:lineRule="auto"/>
        <w:ind w:right="160"/>
      </w:pPr>
    </w:p>
    <w:p w14:paraId="7A296F50" w14:textId="3B64F4CD" w:rsidR="00482CC0" w:rsidRPr="00222ED1" w:rsidRDefault="00482CC0" w:rsidP="00222ED1">
      <w:pPr>
        <w:pStyle w:val="BodyText"/>
        <w:spacing w:before="3" w:line="237" w:lineRule="auto"/>
        <w:ind w:left="123" w:right="160"/>
      </w:pPr>
      <w:r w:rsidRPr="00222ED1">
        <w:t>Intellectual, conceptual, integrative, and quantitative abilities: Students should</w:t>
      </w:r>
      <w:r w:rsidR="00222ED1" w:rsidRPr="00222ED1">
        <w:t xml:space="preserve"> </w:t>
      </w:r>
      <w:r w:rsidRPr="00222ED1">
        <w:t>be able to assimilate detailed and complex information presented in both didactic</w:t>
      </w:r>
      <w:r w:rsidR="00222ED1" w:rsidRPr="00222ED1">
        <w:t xml:space="preserve"> </w:t>
      </w:r>
      <w:r w:rsidRPr="00222ED1">
        <w:t xml:space="preserve">and clinical </w:t>
      </w:r>
      <w:r w:rsidR="00222ED1" w:rsidRPr="00222ED1">
        <w:t>coursework and</w:t>
      </w:r>
      <w:r w:rsidR="00B21B1B" w:rsidRPr="00222ED1">
        <w:t xml:space="preserve"> </w:t>
      </w:r>
      <w:r w:rsidRPr="00222ED1">
        <w:t>engage in problem-solving. Candidates are expected to</w:t>
      </w:r>
      <w:r w:rsidR="00222ED1" w:rsidRPr="00222ED1">
        <w:t xml:space="preserve"> </w:t>
      </w:r>
      <w:r w:rsidRPr="00222ED1">
        <w:t>possess the ability to measure, calculate, reason, analyze, synthesize, and transmit</w:t>
      </w:r>
      <w:r w:rsidR="00222ED1" w:rsidRPr="00222ED1">
        <w:t xml:space="preserve"> </w:t>
      </w:r>
      <w:r w:rsidRPr="00222ED1">
        <w:t>information. In addition, students should be able to comprehend three-dimensional</w:t>
      </w:r>
      <w:r w:rsidR="00222ED1" w:rsidRPr="00222ED1">
        <w:t xml:space="preserve"> </w:t>
      </w:r>
      <w:r w:rsidRPr="00222ED1">
        <w:t>relationships and to understand the spatial relationships of structures</w:t>
      </w:r>
      <w:r w:rsidR="00222ED1" w:rsidRPr="00222ED1">
        <w:t xml:space="preserve"> </w:t>
      </w:r>
      <w:r w:rsidRPr="00222ED1">
        <w:t>and to adapt to different learning environments and modalities.</w:t>
      </w:r>
    </w:p>
    <w:p w14:paraId="0436C4D9" w14:textId="77777777" w:rsidR="001A0C1F" w:rsidRPr="00222ED1" w:rsidRDefault="001A0C1F">
      <w:pPr>
        <w:pStyle w:val="BodyText"/>
      </w:pPr>
    </w:p>
    <w:p w14:paraId="442A58FA" w14:textId="4508973B" w:rsidR="001A0C1F" w:rsidRPr="00222ED1" w:rsidRDefault="00222ED1" w:rsidP="00222ED1">
      <w:pPr>
        <w:tabs>
          <w:tab w:val="left" w:pos="451"/>
        </w:tabs>
        <w:spacing w:before="1"/>
        <w:ind w:left="121"/>
        <w:rPr>
          <w:sz w:val="24"/>
          <w:szCs w:val="24"/>
        </w:rPr>
      </w:pPr>
      <w:r w:rsidRPr="00222ED1">
        <w:rPr>
          <w:sz w:val="24"/>
          <w:szCs w:val="24"/>
        </w:rPr>
        <w:t xml:space="preserve">E. </w:t>
      </w:r>
      <w:r w:rsidR="00482CC0" w:rsidRPr="00222ED1">
        <w:rPr>
          <w:sz w:val="24"/>
          <w:szCs w:val="24"/>
        </w:rPr>
        <w:t>Behavioral</w:t>
      </w:r>
      <w:r w:rsidR="00482CC0" w:rsidRPr="00222ED1">
        <w:rPr>
          <w:spacing w:val="-4"/>
          <w:sz w:val="24"/>
          <w:szCs w:val="24"/>
        </w:rPr>
        <w:t xml:space="preserve"> </w:t>
      </w:r>
      <w:r w:rsidR="00482CC0" w:rsidRPr="00222ED1">
        <w:rPr>
          <w:sz w:val="24"/>
          <w:szCs w:val="24"/>
        </w:rPr>
        <w:t>and</w:t>
      </w:r>
      <w:r w:rsidR="00482CC0" w:rsidRPr="00222ED1">
        <w:rPr>
          <w:spacing w:val="-4"/>
          <w:sz w:val="24"/>
          <w:szCs w:val="24"/>
        </w:rPr>
        <w:t xml:space="preserve"> </w:t>
      </w:r>
      <w:r w:rsidR="00482CC0" w:rsidRPr="00222ED1">
        <w:rPr>
          <w:sz w:val="24"/>
          <w:szCs w:val="24"/>
        </w:rPr>
        <w:t>Social</w:t>
      </w:r>
      <w:r w:rsidR="00482CC0" w:rsidRPr="00222ED1">
        <w:rPr>
          <w:spacing w:val="-4"/>
          <w:sz w:val="24"/>
          <w:szCs w:val="24"/>
        </w:rPr>
        <w:t xml:space="preserve"> </w:t>
      </w:r>
      <w:r w:rsidR="00482CC0" w:rsidRPr="00222ED1">
        <w:rPr>
          <w:sz w:val="24"/>
          <w:szCs w:val="24"/>
        </w:rPr>
        <w:t>Attributes</w:t>
      </w:r>
    </w:p>
    <w:p w14:paraId="0505144F" w14:textId="77777777" w:rsidR="00222ED1" w:rsidRPr="00222ED1" w:rsidRDefault="00222ED1">
      <w:pPr>
        <w:pStyle w:val="BodyText"/>
        <w:spacing w:before="11"/>
      </w:pPr>
    </w:p>
    <w:p w14:paraId="672B4F13" w14:textId="1FDD8C69" w:rsidR="00222ED1" w:rsidRDefault="00482CC0" w:rsidP="00833E90">
      <w:pPr>
        <w:pStyle w:val="BodyText"/>
        <w:ind w:left="120" w:right="403" w:firstLine="3"/>
      </w:pPr>
      <w:r w:rsidRPr="00222ED1">
        <w:t xml:space="preserve">Students should possess the emotional health required for full utilization of their intellectual abilities, the exercise of good judgment, the prompt completion of all </w:t>
      </w:r>
      <w:proofErr w:type="gramStart"/>
      <w:r w:rsidRPr="00222ED1">
        <w:t>responsibilit</w:t>
      </w:r>
      <w:r w:rsidR="00B21B1B" w:rsidRPr="00222ED1">
        <w:t>ie</w:t>
      </w:r>
      <w:r w:rsidRPr="00222ED1">
        <w:t>s</w:t>
      </w:r>
      <w:proofErr w:type="gramEnd"/>
      <w:r w:rsidR="00222ED1" w:rsidRPr="00222ED1">
        <w:t xml:space="preserve"> </w:t>
      </w:r>
      <w:r w:rsidRPr="00222ED1">
        <w:t>attendant to the diagnosis and</w:t>
      </w:r>
      <w:r w:rsidR="00833E90">
        <w:t xml:space="preserve"> safe</w:t>
      </w:r>
      <w:r w:rsidR="00F94554">
        <w:t>, continuous,</w:t>
      </w:r>
      <w:r w:rsidR="00833E90">
        <w:t xml:space="preserve"> and effective</w:t>
      </w:r>
      <w:r w:rsidRPr="00222ED1">
        <w:t xml:space="preserve"> care of patients, and the development of mature, sensitive, and effective relationships with patients, fellow students, faculty, and staff. Students should be</w:t>
      </w:r>
      <w:r w:rsidR="00915AAA">
        <w:t xml:space="preserve"> </w:t>
      </w:r>
      <w:r w:rsidRPr="00222ED1">
        <w:t>able to tolerate physically</w:t>
      </w:r>
      <w:r w:rsidR="00660F99" w:rsidRPr="00222ED1">
        <w:t xml:space="preserve"> and mentally</w:t>
      </w:r>
      <w:r w:rsidRPr="00222ED1">
        <w:t xml:space="preserve"> taxing workloads and to function effectively under stress</w:t>
      </w:r>
      <w:r w:rsidR="00222ED1" w:rsidRPr="00222ED1">
        <w:t xml:space="preserve"> and to attend classes and clinical placements regularly.</w:t>
      </w:r>
      <w:r w:rsidRPr="00222ED1">
        <w:t xml:space="preserve"> They should be able to adapt to changing environments, to display flexibility, and to learn to function in the face of uncertainties inherent in the clinical problems of many patients. </w:t>
      </w:r>
    </w:p>
    <w:p w14:paraId="3362D03E" w14:textId="77777777" w:rsidR="00222ED1" w:rsidRDefault="00222ED1" w:rsidP="00482CC0">
      <w:pPr>
        <w:pStyle w:val="BodyText"/>
        <w:ind w:left="120" w:right="403" w:firstLine="3"/>
      </w:pPr>
    </w:p>
    <w:p w14:paraId="0A40D461" w14:textId="03857EEC" w:rsidR="00482CC0" w:rsidRPr="00222ED1" w:rsidRDefault="00482CC0" w:rsidP="00482CC0">
      <w:pPr>
        <w:pStyle w:val="BodyText"/>
        <w:ind w:left="120" w:right="403" w:firstLine="3"/>
      </w:pPr>
      <w:r w:rsidRPr="00222ED1">
        <w:t xml:space="preserve">Students must also be able work effectively as a member of a health-care team and be able to contribute to collaborative, constructive learning environments; accept constructive feedback from others; and take personal responsibility for making appropriate positive changes. Compassion, </w:t>
      </w:r>
      <w:r w:rsidR="00F447B4" w:rsidRPr="00222ED1">
        <w:t xml:space="preserve">honesty, </w:t>
      </w:r>
      <w:r w:rsidRPr="00222ED1">
        <w:t>integrity, concern for others, interpersonal skills, professionalism, interest, and motivation are all personal qualities that are expected during the education processes.</w:t>
      </w:r>
    </w:p>
    <w:p w14:paraId="05BBC737" w14:textId="07906264" w:rsidR="00482CC0" w:rsidRPr="00222ED1" w:rsidRDefault="00482CC0" w:rsidP="00222ED1">
      <w:pPr>
        <w:pStyle w:val="BodyText"/>
        <w:ind w:right="403"/>
      </w:pPr>
    </w:p>
    <w:p w14:paraId="6989E895" w14:textId="77777777" w:rsidR="00222ED1" w:rsidRPr="00222ED1" w:rsidRDefault="00482CC0" w:rsidP="00482CC0">
      <w:pPr>
        <w:pStyle w:val="BodyText"/>
        <w:ind w:left="120" w:right="403" w:firstLine="3"/>
      </w:pPr>
      <w:r w:rsidRPr="00222ED1">
        <w:t xml:space="preserve">F. Ethics and professionalism: </w:t>
      </w:r>
    </w:p>
    <w:p w14:paraId="75F4343A" w14:textId="77777777" w:rsidR="00222ED1" w:rsidRPr="00222ED1" w:rsidRDefault="00222ED1" w:rsidP="00482CC0">
      <w:pPr>
        <w:pStyle w:val="BodyText"/>
        <w:ind w:left="120" w:right="403" w:firstLine="3"/>
      </w:pPr>
    </w:p>
    <w:p w14:paraId="1926576E" w14:textId="46067CCC" w:rsidR="00222ED1" w:rsidRDefault="00482CC0" w:rsidP="00222ED1">
      <w:pPr>
        <w:pStyle w:val="BodyText"/>
        <w:spacing w:before="79" w:line="237" w:lineRule="auto"/>
        <w:ind w:right="1002"/>
      </w:pPr>
      <w:r w:rsidRPr="00222ED1">
        <w:t>Students should maintain and display ethical and moral behaviors commensurate with the role of a physician in all interactions with patients, faculty, staff, students, and the public and be accountable to their scheduled duties, arriving on time to all events. The candidate is expected to understand the legal and ethical aspects of the practice of medicine and function within the law and ethical standards of the medical profession</w:t>
      </w:r>
      <w:r w:rsidR="00222ED1">
        <w:t>.</w:t>
      </w:r>
    </w:p>
    <w:p w14:paraId="71CCCA21" w14:textId="58734EA5" w:rsidR="00222ED1" w:rsidRDefault="00222ED1" w:rsidP="00222ED1">
      <w:pPr>
        <w:pStyle w:val="BodyText"/>
        <w:spacing w:before="79" w:line="237" w:lineRule="auto"/>
        <w:ind w:right="1002"/>
      </w:pPr>
    </w:p>
    <w:p w14:paraId="0295C5C1" w14:textId="464A5B80" w:rsidR="001A0C1F" w:rsidRPr="00402F92" w:rsidRDefault="002F656C" w:rsidP="00B96EE3">
      <w:pPr>
        <w:pStyle w:val="BodyText"/>
        <w:ind w:right="403"/>
        <w:rPr>
          <w:u w:val="single"/>
        </w:rPr>
      </w:pPr>
      <w:r w:rsidRPr="00B96EE3">
        <w:rPr>
          <w:u w:val="single"/>
        </w:rPr>
        <w:t>School Policies</w:t>
      </w:r>
    </w:p>
    <w:p w14:paraId="3B694817" w14:textId="77777777" w:rsidR="00222ED1" w:rsidRPr="00222ED1" w:rsidRDefault="00222ED1" w:rsidP="00222ED1">
      <w:pPr>
        <w:pStyle w:val="BodyText"/>
        <w:ind w:left="120" w:right="403" w:firstLine="3"/>
      </w:pPr>
    </w:p>
    <w:p w14:paraId="50FF7C23" w14:textId="77777777" w:rsidR="00222ED1" w:rsidRPr="00222ED1" w:rsidRDefault="00222ED1" w:rsidP="00222ED1">
      <w:pPr>
        <w:tabs>
          <w:tab w:val="left" w:pos="534"/>
        </w:tabs>
        <w:spacing w:before="1"/>
        <w:rPr>
          <w:b/>
          <w:bCs/>
          <w:sz w:val="24"/>
          <w:szCs w:val="24"/>
        </w:rPr>
      </w:pPr>
      <w:r w:rsidRPr="00222ED1">
        <w:rPr>
          <w:b/>
          <w:bCs/>
          <w:sz w:val="24"/>
          <w:szCs w:val="24"/>
        </w:rPr>
        <w:t>Tests</w:t>
      </w:r>
      <w:r w:rsidRPr="00222ED1">
        <w:rPr>
          <w:b/>
          <w:bCs/>
          <w:spacing w:val="-2"/>
          <w:sz w:val="24"/>
          <w:szCs w:val="24"/>
        </w:rPr>
        <w:t xml:space="preserve"> </w:t>
      </w:r>
      <w:r w:rsidRPr="00222ED1">
        <w:rPr>
          <w:b/>
          <w:bCs/>
          <w:sz w:val="24"/>
          <w:szCs w:val="24"/>
        </w:rPr>
        <w:t>and</w:t>
      </w:r>
      <w:r w:rsidRPr="00222ED1">
        <w:rPr>
          <w:b/>
          <w:bCs/>
          <w:spacing w:val="-1"/>
          <w:sz w:val="24"/>
          <w:szCs w:val="24"/>
        </w:rPr>
        <w:t xml:space="preserve"> </w:t>
      </w:r>
      <w:r w:rsidRPr="00222ED1">
        <w:rPr>
          <w:b/>
          <w:bCs/>
          <w:sz w:val="24"/>
          <w:szCs w:val="24"/>
        </w:rPr>
        <w:t>Evaluations</w:t>
      </w:r>
    </w:p>
    <w:p w14:paraId="744A2620" w14:textId="77777777" w:rsidR="00222ED1" w:rsidRPr="00222ED1" w:rsidRDefault="00222ED1" w:rsidP="00222ED1">
      <w:pPr>
        <w:pStyle w:val="BodyText"/>
        <w:spacing w:before="11"/>
      </w:pPr>
    </w:p>
    <w:p w14:paraId="5BA58A8A" w14:textId="0C7E9849" w:rsidR="00222ED1" w:rsidRPr="00222ED1" w:rsidRDefault="00222ED1" w:rsidP="00222ED1">
      <w:pPr>
        <w:pStyle w:val="BodyText"/>
        <w:ind w:left="120" w:right="160"/>
        <w:rPr>
          <w:strike/>
        </w:rPr>
      </w:pPr>
      <w:r w:rsidRPr="00222ED1">
        <w:t>To evaluate competence, the School of Medicine employs periodic examinations in</w:t>
      </w:r>
      <w:r w:rsidRPr="00222ED1">
        <w:rPr>
          <w:spacing w:val="1"/>
        </w:rPr>
        <w:t xml:space="preserve"> </w:t>
      </w:r>
      <w:r w:rsidRPr="00222ED1">
        <w:t>varied formats, including oral, written, and practical, as an essential component of the</w:t>
      </w:r>
      <w:r w:rsidRPr="00222ED1">
        <w:rPr>
          <w:spacing w:val="1"/>
        </w:rPr>
        <w:t xml:space="preserve"> </w:t>
      </w:r>
      <w:r w:rsidRPr="00222ED1">
        <w:t>curriculum. Successful completion of these examinations is required of all students as a</w:t>
      </w:r>
      <w:r w:rsidRPr="00222ED1">
        <w:rPr>
          <w:spacing w:val="1"/>
        </w:rPr>
        <w:t xml:space="preserve"> </w:t>
      </w:r>
      <w:r w:rsidRPr="00222ED1">
        <w:t xml:space="preserve">condition for continued progress through the curriculum. </w:t>
      </w:r>
    </w:p>
    <w:p w14:paraId="78C0C624" w14:textId="77777777" w:rsidR="00222ED1" w:rsidRPr="00222ED1" w:rsidRDefault="00222ED1" w:rsidP="00222ED1">
      <w:pPr>
        <w:pStyle w:val="BodyText"/>
      </w:pPr>
    </w:p>
    <w:p w14:paraId="167E5681" w14:textId="77777777" w:rsidR="00222ED1" w:rsidRPr="00222ED1" w:rsidRDefault="00222ED1" w:rsidP="00222ED1">
      <w:pPr>
        <w:tabs>
          <w:tab w:val="left" w:pos="534"/>
        </w:tabs>
        <w:rPr>
          <w:b/>
          <w:bCs/>
          <w:sz w:val="24"/>
          <w:szCs w:val="24"/>
        </w:rPr>
      </w:pPr>
      <w:r w:rsidRPr="00222ED1">
        <w:rPr>
          <w:b/>
          <w:bCs/>
          <w:sz w:val="24"/>
          <w:szCs w:val="24"/>
        </w:rPr>
        <w:t>Clinical</w:t>
      </w:r>
      <w:r w:rsidRPr="00222ED1">
        <w:rPr>
          <w:b/>
          <w:bCs/>
          <w:spacing w:val="-1"/>
          <w:sz w:val="24"/>
          <w:szCs w:val="24"/>
        </w:rPr>
        <w:t xml:space="preserve"> </w:t>
      </w:r>
      <w:r w:rsidRPr="00222ED1">
        <w:rPr>
          <w:b/>
          <w:bCs/>
          <w:sz w:val="24"/>
          <w:szCs w:val="24"/>
        </w:rPr>
        <w:t>Performance</w:t>
      </w:r>
    </w:p>
    <w:p w14:paraId="07C95D6C" w14:textId="77777777" w:rsidR="00222ED1" w:rsidRPr="00222ED1" w:rsidRDefault="00222ED1" w:rsidP="00222ED1">
      <w:pPr>
        <w:pStyle w:val="BodyText"/>
      </w:pPr>
    </w:p>
    <w:p w14:paraId="5311A172" w14:textId="7058C024" w:rsidR="00222ED1" w:rsidRPr="00222ED1" w:rsidRDefault="00222ED1" w:rsidP="00222ED1">
      <w:pPr>
        <w:pStyle w:val="BodyText"/>
        <w:ind w:left="120" w:right="95"/>
      </w:pPr>
      <w:r w:rsidRPr="00222ED1">
        <w:t>Demonstration</w:t>
      </w:r>
      <w:r w:rsidRPr="00222ED1">
        <w:rPr>
          <w:spacing w:val="1"/>
        </w:rPr>
        <w:t xml:space="preserve"> </w:t>
      </w:r>
      <w:r w:rsidRPr="00222ED1">
        <w:t>of clinical</w:t>
      </w:r>
      <w:r w:rsidRPr="00222ED1">
        <w:rPr>
          <w:spacing w:val="4"/>
        </w:rPr>
        <w:t xml:space="preserve"> </w:t>
      </w:r>
      <w:r w:rsidRPr="00222ED1">
        <w:t>competence is</w:t>
      </w:r>
      <w:r w:rsidRPr="00222ED1">
        <w:rPr>
          <w:spacing w:val="2"/>
        </w:rPr>
        <w:t xml:space="preserve"> </w:t>
      </w:r>
      <w:r w:rsidRPr="00222ED1">
        <w:t>of</w:t>
      </w:r>
      <w:r w:rsidRPr="00222ED1">
        <w:rPr>
          <w:spacing w:val="1"/>
        </w:rPr>
        <w:t xml:space="preserve"> </w:t>
      </w:r>
      <w:r w:rsidRPr="00222ED1">
        <w:t>fundamental</w:t>
      </w:r>
      <w:r w:rsidRPr="00222ED1">
        <w:rPr>
          <w:spacing w:val="1"/>
        </w:rPr>
        <w:t xml:space="preserve"> </w:t>
      </w:r>
      <w:r w:rsidRPr="00222ED1">
        <w:t>importance to</w:t>
      </w:r>
      <w:r w:rsidRPr="00222ED1">
        <w:rPr>
          <w:spacing w:val="1"/>
        </w:rPr>
        <w:t xml:space="preserve"> </w:t>
      </w:r>
      <w:r w:rsidRPr="00222ED1">
        <w:t>the</w:t>
      </w:r>
      <w:r w:rsidRPr="00222ED1">
        <w:rPr>
          <w:spacing w:val="3"/>
        </w:rPr>
        <w:t xml:space="preserve"> </w:t>
      </w:r>
      <w:r w:rsidRPr="00222ED1">
        <w:t>program.</w:t>
      </w:r>
      <w:r w:rsidRPr="00222ED1">
        <w:rPr>
          <w:spacing w:val="5"/>
        </w:rPr>
        <w:t xml:space="preserve"> </w:t>
      </w:r>
      <w:r w:rsidRPr="00222ED1">
        <w:t>Attending</w:t>
      </w:r>
      <w:r w:rsidRPr="00222ED1">
        <w:rPr>
          <w:spacing w:val="1"/>
        </w:rPr>
        <w:t xml:space="preserve"> </w:t>
      </w:r>
      <w:r w:rsidRPr="00222ED1">
        <w:t>to</w:t>
      </w:r>
      <w:r w:rsidRPr="00222ED1">
        <w:rPr>
          <w:spacing w:val="17"/>
        </w:rPr>
        <w:t xml:space="preserve"> </w:t>
      </w:r>
      <w:r w:rsidRPr="00222ED1">
        <w:t>the</w:t>
      </w:r>
      <w:r w:rsidRPr="00222ED1">
        <w:rPr>
          <w:spacing w:val="18"/>
        </w:rPr>
        <w:t xml:space="preserve"> </w:t>
      </w:r>
      <w:r w:rsidRPr="00222ED1">
        <w:t>needs</w:t>
      </w:r>
      <w:r w:rsidRPr="00222ED1">
        <w:rPr>
          <w:spacing w:val="17"/>
        </w:rPr>
        <w:t xml:space="preserve"> </w:t>
      </w:r>
      <w:r w:rsidRPr="00222ED1">
        <w:t>and</w:t>
      </w:r>
      <w:r w:rsidR="00833E90">
        <w:t xml:space="preserve"> safe</w:t>
      </w:r>
      <w:r w:rsidR="00F94554">
        <w:t>, continuous,</w:t>
      </w:r>
      <w:r w:rsidR="00833E90">
        <w:t xml:space="preserve"> and effective</w:t>
      </w:r>
      <w:r w:rsidRPr="00222ED1">
        <w:rPr>
          <w:spacing w:val="17"/>
        </w:rPr>
        <w:t xml:space="preserve"> </w:t>
      </w:r>
      <w:r w:rsidRPr="00222ED1">
        <w:t>care</w:t>
      </w:r>
      <w:r w:rsidRPr="00222ED1">
        <w:rPr>
          <w:spacing w:val="18"/>
        </w:rPr>
        <w:t xml:space="preserve"> </w:t>
      </w:r>
      <w:r w:rsidRPr="00222ED1">
        <w:t>of</w:t>
      </w:r>
      <w:r w:rsidRPr="00222ED1">
        <w:rPr>
          <w:spacing w:val="18"/>
        </w:rPr>
        <w:t xml:space="preserve"> </w:t>
      </w:r>
      <w:r w:rsidRPr="00222ED1">
        <w:t>the</w:t>
      </w:r>
      <w:r w:rsidRPr="00222ED1">
        <w:rPr>
          <w:spacing w:val="18"/>
        </w:rPr>
        <w:t xml:space="preserve"> </w:t>
      </w:r>
      <w:r w:rsidRPr="00222ED1">
        <w:t>patient</w:t>
      </w:r>
      <w:r w:rsidRPr="00222ED1">
        <w:rPr>
          <w:spacing w:val="16"/>
        </w:rPr>
        <w:t xml:space="preserve"> </w:t>
      </w:r>
      <w:r w:rsidRPr="00222ED1">
        <w:t>is</w:t>
      </w:r>
      <w:r w:rsidRPr="00222ED1">
        <w:rPr>
          <w:spacing w:val="18"/>
        </w:rPr>
        <w:t xml:space="preserve"> </w:t>
      </w:r>
      <w:r w:rsidRPr="00222ED1">
        <w:t>tantamount</w:t>
      </w:r>
      <w:r w:rsidRPr="00222ED1">
        <w:rPr>
          <w:spacing w:val="18"/>
        </w:rPr>
        <w:t xml:space="preserve"> </w:t>
      </w:r>
      <w:r w:rsidRPr="00222ED1">
        <w:t>to</w:t>
      </w:r>
      <w:r w:rsidRPr="00222ED1">
        <w:rPr>
          <w:spacing w:val="18"/>
        </w:rPr>
        <w:t xml:space="preserve"> </w:t>
      </w:r>
      <w:r w:rsidRPr="00222ED1">
        <w:t>the</w:t>
      </w:r>
      <w:r w:rsidRPr="00222ED1">
        <w:rPr>
          <w:spacing w:val="17"/>
        </w:rPr>
        <w:t xml:space="preserve"> </w:t>
      </w:r>
      <w:r w:rsidRPr="00222ED1">
        <w:t>practice</w:t>
      </w:r>
      <w:r w:rsidRPr="00222ED1">
        <w:rPr>
          <w:spacing w:val="17"/>
        </w:rPr>
        <w:t xml:space="preserve"> </w:t>
      </w:r>
      <w:r w:rsidRPr="00222ED1">
        <w:t>of</w:t>
      </w:r>
      <w:r w:rsidRPr="00222ED1">
        <w:rPr>
          <w:spacing w:val="18"/>
        </w:rPr>
        <w:t xml:space="preserve"> </w:t>
      </w:r>
      <w:r w:rsidRPr="00222ED1">
        <w:t>medicine.</w:t>
      </w:r>
      <w:r w:rsidRPr="00222ED1">
        <w:rPr>
          <w:spacing w:val="16"/>
        </w:rPr>
        <w:t xml:space="preserve"> </w:t>
      </w:r>
      <w:r w:rsidR="007E4C8D" w:rsidRPr="00010A7B">
        <w:t>Excessive and/or regular absences may impact the ability to deliver safe, continuous, and effective care</w:t>
      </w:r>
      <w:r w:rsidR="007E4C8D">
        <w:rPr>
          <w:spacing w:val="16"/>
        </w:rPr>
        <w:t xml:space="preserve">. </w:t>
      </w:r>
      <w:r w:rsidRPr="00222ED1">
        <w:t>The</w:t>
      </w:r>
      <w:r w:rsidRPr="00222ED1">
        <w:rPr>
          <w:spacing w:val="8"/>
        </w:rPr>
        <w:t xml:space="preserve"> </w:t>
      </w:r>
      <w:r w:rsidRPr="00222ED1">
        <w:t>process</w:t>
      </w:r>
      <w:r w:rsidRPr="00222ED1">
        <w:rPr>
          <w:spacing w:val="9"/>
        </w:rPr>
        <w:t xml:space="preserve"> </w:t>
      </w:r>
      <w:r w:rsidRPr="00222ED1">
        <w:t>of</w:t>
      </w:r>
      <w:r w:rsidRPr="00222ED1">
        <w:rPr>
          <w:spacing w:val="1"/>
        </w:rPr>
        <w:t xml:space="preserve"> </w:t>
      </w:r>
      <w:r w:rsidRPr="00222ED1">
        <w:t>preceptor evaluations of  a student’s clinical performance is an integral</w:t>
      </w:r>
      <w:r w:rsidRPr="00222ED1">
        <w:rPr>
          <w:spacing w:val="1"/>
        </w:rPr>
        <w:t xml:space="preserve"> </w:t>
      </w:r>
      <w:r w:rsidRPr="00222ED1">
        <w:t>and essential component of the curriculum. In</w:t>
      </w:r>
      <w:r w:rsidRPr="00222ED1">
        <w:rPr>
          <w:spacing w:val="2"/>
        </w:rPr>
        <w:t xml:space="preserve"> </w:t>
      </w:r>
      <w:r w:rsidRPr="00222ED1">
        <w:t>addition,</w:t>
      </w:r>
      <w:r w:rsidRPr="00222ED1">
        <w:rPr>
          <w:spacing w:val="3"/>
        </w:rPr>
        <w:t xml:space="preserve"> </w:t>
      </w:r>
      <w:r w:rsidRPr="00222ED1">
        <w:t>students</w:t>
      </w:r>
      <w:r w:rsidRPr="00222ED1">
        <w:rPr>
          <w:spacing w:val="3"/>
        </w:rPr>
        <w:t xml:space="preserve"> </w:t>
      </w:r>
      <w:r w:rsidRPr="00222ED1">
        <w:t>must</w:t>
      </w:r>
      <w:r w:rsidRPr="00222ED1">
        <w:rPr>
          <w:spacing w:val="3"/>
        </w:rPr>
        <w:t xml:space="preserve"> </w:t>
      </w:r>
      <w:r w:rsidRPr="00222ED1">
        <w:t>meet</w:t>
      </w:r>
      <w:r w:rsidRPr="00222ED1">
        <w:rPr>
          <w:spacing w:val="1"/>
        </w:rPr>
        <w:t xml:space="preserve"> </w:t>
      </w:r>
      <w:r w:rsidRPr="00222ED1">
        <w:t>program</w:t>
      </w:r>
      <w:r w:rsidRPr="00222ED1">
        <w:rPr>
          <w:spacing w:val="-1"/>
        </w:rPr>
        <w:t xml:space="preserve"> </w:t>
      </w:r>
      <w:r w:rsidRPr="00222ED1">
        <w:t>expectations for</w:t>
      </w:r>
      <w:r w:rsidRPr="00222ED1">
        <w:rPr>
          <w:spacing w:val="-1"/>
        </w:rPr>
        <w:t xml:space="preserve"> </w:t>
      </w:r>
      <w:r w:rsidRPr="00222ED1">
        <w:t>each</w:t>
      </w:r>
      <w:r w:rsidRPr="00222ED1">
        <w:rPr>
          <w:spacing w:val="2"/>
        </w:rPr>
        <w:t xml:space="preserve"> </w:t>
      </w:r>
      <w:r w:rsidRPr="00222ED1">
        <w:t>clinical experience.</w:t>
      </w:r>
      <w:r w:rsidR="007E4C8D">
        <w:t xml:space="preserve"> </w:t>
      </w:r>
    </w:p>
    <w:p w14:paraId="666B6881" w14:textId="77777777" w:rsidR="00222ED1" w:rsidRPr="00222ED1" w:rsidRDefault="00222ED1" w:rsidP="00222ED1">
      <w:pPr>
        <w:pStyle w:val="BodyText"/>
      </w:pPr>
    </w:p>
    <w:p w14:paraId="419511C0" w14:textId="1AEE3635" w:rsidR="00222ED1" w:rsidRPr="00222ED1" w:rsidRDefault="00222ED1" w:rsidP="00222ED1">
      <w:pPr>
        <w:tabs>
          <w:tab w:val="left" w:pos="596"/>
        </w:tabs>
        <w:spacing w:before="1"/>
        <w:rPr>
          <w:sz w:val="24"/>
          <w:szCs w:val="24"/>
        </w:rPr>
      </w:pPr>
    </w:p>
    <w:p w14:paraId="0FBA176A" w14:textId="3601FB66" w:rsidR="00222ED1" w:rsidRPr="00222ED1" w:rsidRDefault="00222ED1" w:rsidP="00222ED1">
      <w:pPr>
        <w:pStyle w:val="BodyText"/>
        <w:spacing w:before="76"/>
        <w:ind w:right="416"/>
      </w:pPr>
      <w:r>
        <w:t xml:space="preserve">All </w:t>
      </w:r>
      <w:r w:rsidRPr="00222ED1">
        <w:t>Candidates for the M.D. degree will be regularly evaluated to determine their ability to</w:t>
      </w:r>
      <w:r w:rsidRPr="00222ED1">
        <w:rPr>
          <w:spacing w:val="-1"/>
        </w:rPr>
        <w:t xml:space="preserve"> </w:t>
      </w:r>
      <w:r w:rsidRPr="00222ED1">
        <w:t>meet the</w:t>
      </w:r>
      <w:r w:rsidRPr="00222ED1">
        <w:rPr>
          <w:spacing w:val="-1"/>
        </w:rPr>
        <w:t xml:space="preserve"> </w:t>
      </w:r>
      <w:r w:rsidRPr="00222ED1">
        <w:t>Academic and Technical Standards of the School of Medicine.</w:t>
      </w:r>
      <w:r w:rsidR="0079186F">
        <w:t xml:space="preserve"> Failure to adhere to these standards will result in referral to the Student Promotions Committee.</w:t>
      </w:r>
    </w:p>
    <w:p w14:paraId="17F4E348" w14:textId="77777777" w:rsidR="00222ED1" w:rsidRPr="00222ED1" w:rsidRDefault="00222ED1" w:rsidP="00222ED1">
      <w:pPr>
        <w:pStyle w:val="BodyText"/>
        <w:spacing w:before="3"/>
      </w:pPr>
    </w:p>
    <w:p w14:paraId="28C0032B" w14:textId="77777777" w:rsidR="00222ED1" w:rsidRPr="00222ED1" w:rsidRDefault="00222ED1" w:rsidP="00222ED1">
      <w:pPr>
        <w:pStyle w:val="BodyText"/>
        <w:spacing w:line="237" w:lineRule="auto"/>
        <w:ind w:right="109"/>
      </w:pPr>
      <w:r w:rsidRPr="00222ED1">
        <w:t>I, the undersigned, have read and understand the Technical Standards for Admission, Promotion</w:t>
      </w:r>
      <w:r w:rsidRPr="00222ED1">
        <w:rPr>
          <w:spacing w:val="-58"/>
        </w:rPr>
        <w:t xml:space="preserve"> </w:t>
      </w:r>
      <w:r w:rsidRPr="00222ED1">
        <w:t>and</w:t>
      </w:r>
      <w:r w:rsidRPr="00222ED1">
        <w:rPr>
          <w:spacing w:val="-1"/>
        </w:rPr>
        <w:t xml:space="preserve"> </w:t>
      </w:r>
      <w:r w:rsidRPr="00222ED1">
        <w:t>Graduation for the</w:t>
      </w:r>
      <w:r w:rsidRPr="00222ED1">
        <w:rPr>
          <w:spacing w:val="-1"/>
        </w:rPr>
        <w:t xml:space="preserve"> </w:t>
      </w:r>
      <w:r w:rsidRPr="00222ED1">
        <w:t>University</w:t>
      </w:r>
      <w:r w:rsidRPr="00222ED1">
        <w:rPr>
          <w:spacing w:val="-1"/>
        </w:rPr>
        <w:t xml:space="preserve"> </w:t>
      </w:r>
      <w:r w:rsidRPr="00222ED1">
        <w:t>of Colorado School</w:t>
      </w:r>
      <w:r w:rsidRPr="00222ED1">
        <w:rPr>
          <w:spacing w:val="-1"/>
        </w:rPr>
        <w:t xml:space="preserve"> </w:t>
      </w:r>
      <w:r w:rsidRPr="00222ED1">
        <w:t>of Medicine.</w:t>
      </w:r>
    </w:p>
    <w:p w14:paraId="6946636F" w14:textId="77777777" w:rsidR="00222ED1" w:rsidRPr="00222ED1" w:rsidRDefault="00222ED1" w:rsidP="00222ED1">
      <w:pPr>
        <w:pStyle w:val="BodyText"/>
      </w:pPr>
    </w:p>
    <w:p w14:paraId="4C6178DB" w14:textId="77777777" w:rsidR="00222ED1" w:rsidRPr="00222ED1" w:rsidRDefault="00222ED1" w:rsidP="00222ED1">
      <w:pPr>
        <w:pStyle w:val="BodyText"/>
        <w:spacing w:before="9"/>
      </w:pPr>
      <w:r w:rsidRPr="00222ED1">
        <w:rPr>
          <w:noProof/>
        </w:rPr>
        <mc:AlternateContent>
          <mc:Choice Requires="wps">
            <w:drawing>
              <wp:anchor distT="0" distB="0" distL="0" distR="0" simplePos="0" relativeHeight="251659264" behindDoc="1" locked="0" layoutInCell="1" allowOverlap="1" wp14:anchorId="130E47C8" wp14:editId="25E47316">
                <wp:simplePos x="0" y="0"/>
                <wp:positionH relativeFrom="page">
                  <wp:posOffset>914400</wp:posOffset>
                </wp:positionH>
                <wp:positionV relativeFrom="paragraph">
                  <wp:posOffset>137795</wp:posOffset>
                </wp:positionV>
                <wp:extent cx="5481320" cy="1270"/>
                <wp:effectExtent l="0" t="0" r="17780" b="11430"/>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1320" cy="1270"/>
                        </a:xfrm>
                        <a:custGeom>
                          <a:avLst/>
                          <a:gdLst>
                            <a:gd name="T0" fmla="+- 0 1440 1440"/>
                            <a:gd name="T1" fmla="*/ T0 w 8632"/>
                            <a:gd name="T2" fmla="+- 0 10071 1440"/>
                            <a:gd name="T3" fmla="*/ T2 w 8632"/>
                          </a:gdLst>
                          <a:ahLst/>
                          <a:cxnLst>
                            <a:cxn ang="0">
                              <a:pos x="T1" y="0"/>
                            </a:cxn>
                            <a:cxn ang="0">
                              <a:pos x="T3" y="0"/>
                            </a:cxn>
                          </a:cxnLst>
                          <a:rect l="0" t="0" r="r" b="b"/>
                          <a:pathLst>
                            <a:path w="8632">
                              <a:moveTo>
                                <a:pt x="0" y="0"/>
                              </a:moveTo>
                              <a:lnTo>
                                <a:pt x="8631"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D4CB3" id="docshape1" o:spid="_x0000_s1026" style="position:absolute;margin-left:1in;margin-top:10.85pt;width:431.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" path="m,l8631,e" filled="f" strokeweight=".31328mm">
                <v:stroke dashstyle="dash"/>
                <v:path arrowok="t" o:connecttype="custom" o:connectlocs="0,0;5480685,0" o:connectangles="0,0"/>
                <w10:wrap type="topAndBottom" anchorx="page"/>
              </v:shape>
            </w:pict>
          </mc:Fallback>
        </mc:AlternateContent>
      </w:r>
    </w:p>
    <w:p w14:paraId="52665A1A" w14:textId="77777777" w:rsidR="00222ED1" w:rsidRPr="00222ED1" w:rsidRDefault="00222ED1" w:rsidP="00222ED1">
      <w:pPr>
        <w:pStyle w:val="BodyText"/>
        <w:tabs>
          <w:tab w:val="left" w:pos="4439"/>
        </w:tabs>
        <w:spacing w:before="99"/>
        <w:ind w:left="120"/>
      </w:pPr>
      <w:r w:rsidRPr="00222ED1">
        <w:t>Signature</w:t>
      </w:r>
      <w:r w:rsidRPr="00222ED1">
        <w:tab/>
        <w:t>Date</w:t>
      </w:r>
    </w:p>
    <w:p w14:paraId="3B9B6A8B" w14:textId="77777777" w:rsidR="00222ED1" w:rsidRPr="00222ED1" w:rsidRDefault="00222ED1" w:rsidP="00222ED1">
      <w:pPr>
        <w:pStyle w:val="BodyText"/>
      </w:pPr>
    </w:p>
    <w:p w14:paraId="54531AD4" w14:textId="77777777" w:rsidR="00222ED1" w:rsidRPr="00222ED1" w:rsidRDefault="00222ED1" w:rsidP="00222ED1">
      <w:pPr>
        <w:pStyle w:val="BodyText"/>
        <w:spacing w:before="8"/>
      </w:pPr>
      <w:r w:rsidRPr="00222ED1">
        <w:rPr>
          <w:noProof/>
        </w:rPr>
        <mc:AlternateContent>
          <mc:Choice Requires="wps">
            <w:drawing>
              <wp:anchor distT="0" distB="0" distL="0" distR="0" simplePos="0" relativeHeight="251660288" behindDoc="1" locked="0" layoutInCell="1" allowOverlap="1" wp14:anchorId="481FEC02" wp14:editId="0BADDA7A">
                <wp:simplePos x="0" y="0"/>
                <wp:positionH relativeFrom="page">
                  <wp:posOffset>914400</wp:posOffset>
                </wp:positionH>
                <wp:positionV relativeFrom="paragraph">
                  <wp:posOffset>137795</wp:posOffset>
                </wp:positionV>
                <wp:extent cx="5430520" cy="1270"/>
                <wp:effectExtent l="0" t="0" r="0" b="11430"/>
                <wp:wrapTopAndBottom/>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0520" cy="1270"/>
                        </a:xfrm>
                        <a:custGeom>
                          <a:avLst/>
                          <a:gdLst>
                            <a:gd name="T0" fmla="+- 0 1440 1440"/>
                            <a:gd name="T1" fmla="*/ T0 w 8552"/>
                            <a:gd name="T2" fmla="+- 0 9991 1440"/>
                            <a:gd name="T3" fmla="*/ T2 w 8552"/>
                          </a:gdLst>
                          <a:ahLst/>
                          <a:cxnLst>
                            <a:cxn ang="0">
                              <a:pos x="T1" y="0"/>
                            </a:cxn>
                            <a:cxn ang="0">
                              <a:pos x="T3" y="0"/>
                            </a:cxn>
                          </a:cxnLst>
                          <a:rect l="0" t="0" r="r" b="b"/>
                          <a:pathLst>
                            <a:path w="8552">
                              <a:moveTo>
                                <a:pt x="0" y="0"/>
                              </a:moveTo>
                              <a:lnTo>
                                <a:pt x="8551"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D7421" id="docshape2" o:spid="_x0000_s1026" style="position:absolute;margin-left:1in;margin-top:10.85pt;width:427.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" path="m,l8551,e" filled="f" strokeweight=".31328mm">
                <v:stroke dashstyle="dash"/>
                <v:path arrowok="t" o:connecttype="custom" o:connectlocs="0,0;5429885,0" o:connectangles="0,0"/>
                <w10:wrap type="topAndBottom" anchorx="page"/>
              </v:shape>
            </w:pict>
          </mc:Fallback>
        </mc:AlternateContent>
      </w:r>
    </w:p>
    <w:p w14:paraId="463F428C" w14:textId="4F018E9B" w:rsidR="00222ED1" w:rsidRPr="00222ED1" w:rsidRDefault="00222ED1" w:rsidP="00222ED1">
      <w:pPr>
        <w:pStyle w:val="BodyText"/>
        <w:spacing w:before="94"/>
        <w:ind w:left="120"/>
        <w:sectPr w:rsidR="00222ED1" w:rsidRPr="00222ED1">
          <w:pgSz w:w="12240" w:h="15840"/>
          <w:pgMar w:top="1360" w:right="1440" w:bottom="280" w:left="1320" w:header="720" w:footer="720" w:gutter="0"/>
          <w:cols w:space="720"/>
        </w:sectPr>
      </w:pPr>
      <w:r w:rsidRPr="00222ED1">
        <w:t>Printed</w:t>
      </w:r>
      <w:r w:rsidRPr="00222ED1">
        <w:rPr>
          <w:spacing w:val="-2"/>
        </w:rPr>
        <w:t xml:space="preserve"> </w:t>
      </w:r>
      <w:r w:rsidRPr="00222ED1">
        <w:t>Name</w:t>
      </w:r>
    </w:p>
    <w:p w14:paraId="283816C0" w14:textId="78A0E371" w:rsidR="001A0C1F" w:rsidRPr="00222ED1" w:rsidRDefault="001A0C1F">
      <w:pPr>
        <w:rPr>
          <w:sz w:val="24"/>
          <w:szCs w:val="24"/>
        </w:rPr>
        <w:sectPr w:rsidR="001A0C1F" w:rsidRPr="00222ED1">
          <w:pgSz w:w="12240" w:h="15840"/>
          <w:pgMar w:top="1360" w:right="1440" w:bottom="280" w:left="1320" w:header="720" w:footer="720" w:gutter="0"/>
          <w:cols w:space="720"/>
        </w:sectPr>
      </w:pPr>
    </w:p>
    <w:p w14:paraId="727C2566" w14:textId="5FA80AC8" w:rsidR="001A0C1F" w:rsidRPr="00222ED1" w:rsidRDefault="001A0C1F" w:rsidP="00222ED1">
      <w:pPr>
        <w:pStyle w:val="BodyText"/>
        <w:spacing w:before="94"/>
      </w:pPr>
    </w:p>
    <w:sectPr w:rsidR="001A0C1F" w:rsidRPr="00222ED1">
      <w:pgSz w:w="12240" w:h="15840"/>
      <w:pgMar w:top="1360" w:right="14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8D2CDE"/>
    <w:multiLevelType w:val="hybridMultilevel"/>
    <w:tmpl w:val="0E1CC8F6"/>
    <w:lvl w:ilvl="0" w:tplc="409E64E2">
      <w:start w:val="1"/>
      <w:numFmt w:val="upperRoman"/>
      <w:lvlText w:val="%1."/>
      <w:lvlJc w:val="left"/>
      <w:pPr>
        <w:ind w:left="120" w:hanging="318"/>
      </w:pPr>
      <w:rPr>
        <w:rFonts w:ascii="Times New Roman" w:eastAsia="Times New Roman" w:hAnsi="Times New Roman" w:cs="Times New Roman" w:hint="default"/>
        <w:b w:val="0"/>
        <w:bCs w:val="0"/>
        <w:i w:val="0"/>
        <w:iCs w:val="0"/>
        <w:spacing w:val="-3"/>
        <w:w w:val="100"/>
        <w:sz w:val="24"/>
        <w:szCs w:val="24"/>
      </w:rPr>
    </w:lvl>
    <w:lvl w:ilvl="1" w:tplc="D1FADD52">
      <w:numFmt w:val="bullet"/>
      <w:lvlText w:val="•"/>
      <w:lvlJc w:val="left"/>
      <w:pPr>
        <w:ind w:left="1056" w:hanging="318"/>
      </w:pPr>
      <w:rPr>
        <w:rFonts w:hint="default"/>
      </w:rPr>
    </w:lvl>
    <w:lvl w:ilvl="2" w:tplc="13621B60">
      <w:numFmt w:val="bullet"/>
      <w:lvlText w:val="•"/>
      <w:lvlJc w:val="left"/>
      <w:pPr>
        <w:ind w:left="1992" w:hanging="318"/>
      </w:pPr>
      <w:rPr>
        <w:rFonts w:hint="default"/>
      </w:rPr>
    </w:lvl>
    <w:lvl w:ilvl="3" w:tplc="83085E78">
      <w:numFmt w:val="bullet"/>
      <w:lvlText w:val="•"/>
      <w:lvlJc w:val="left"/>
      <w:pPr>
        <w:ind w:left="2928" w:hanging="318"/>
      </w:pPr>
      <w:rPr>
        <w:rFonts w:hint="default"/>
      </w:rPr>
    </w:lvl>
    <w:lvl w:ilvl="4" w:tplc="A3BA7E00">
      <w:numFmt w:val="bullet"/>
      <w:lvlText w:val="•"/>
      <w:lvlJc w:val="left"/>
      <w:pPr>
        <w:ind w:left="3864" w:hanging="318"/>
      </w:pPr>
      <w:rPr>
        <w:rFonts w:hint="default"/>
      </w:rPr>
    </w:lvl>
    <w:lvl w:ilvl="5" w:tplc="6E8A0894">
      <w:numFmt w:val="bullet"/>
      <w:lvlText w:val="•"/>
      <w:lvlJc w:val="left"/>
      <w:pPr>
        <w:ind w:left="4800" w:hanging="318"/>
      </w:pPr>
      <w:rPr>
        <w:rFonts w:hint="default"/>
      </w:rPr>
    </w:lvl>
    <w:lvl w:ilvl="6" w:tplc="641AA646">
      <w:numFmt w:val="bullet"/>
      <w:lvlText w:val="•"/>
      <w:lvlJc w:val="left"/>
      <w:pPr>
        <w:ind w:left="5736" w:hanging="318"/>
      </w:pPr>
      <w:rPr>
        <w:rFonts w:hint="default"/>
      </w:rPr>
    </w:lvl>
    <w:lvl w:ilvl="7" w:tplc="5F1064D8">
      <w:numFmt w:val="bullet"/>
      <w:lvlText w:val="•"/>
      <w:lvlJc w:val="left"/>
      <w:pPr>
        <w:ind w:left="6672" w:hanging="318"/>
      </w:pPr>
      <w:rPr>
        <w:rFonts w:hint="default"/>
      </w:rPr>
    </w:lvl>
    <w:lvl w:ilvl="8" w:tplc="39062AF4">
      <w:numFmt w:val="bullet"/>
      <w:lvlText w:val="•"/>
      <w:lvlJc w:val="left"/>
      <w:pPr>
        <w:ind w:left="7608" w:hanging="318"/>
      </w:pPr>
      <w:rPr>
        <w:rFonts w:hint="default"/>
      </w:rPr>
    </w:lvl>
  </w:abstractNum>
  <w:abstractNum w:abstractNumId="1" w15:restartNumberingAfterBreak="0">
    <w:nsid w:val="77913FD4"/>
    <w:multiLevelType w:val="hybridMultilevel"/>
    <w:tmpl w:val="D8607786"/>
    <w:lvl w:ilvl="0" w:tplc="E5EC1DEA">
      <w:start w:val="1"/>
      <w:numFmt w:val="upperLetter"/>
      <w:lvlText w:val="%1."/>
      <w:lvlJc w:val="left"/>
      <w:pPr>
        <w:ind w:left="475" w:hanging="354"/>
      </w:pPr>
      <w:rPr>
        <w:rFonts w:ascii="Times New Roman" w:eastAsia="Times New Roman" w:hAnsi="Times New Roman" w:cs="Times New Roman" w:hint="default"/>
        <w:b w:val="0"/>
        <w:bCs w:val="0"/>
        <w:i w:val="0"/>
        <w:iCs w:val="0"/>
        <w:spacing w:val="-1"/>
        <w:w w:val="100"/>
        <w:sz w:val="24"/>
        <w:szCs w:val="24"/>
      </w:rPr>
    </w:lvl>
    <w:lvl w:ilvl="1" w:tplc="F746E61C">
      <w:numFmt w:val="bullet"/>
      <w:lvlText w:val="•"/>
      <w:lvlJc w:val="left"/>
      <w:pPr>
        <w:ind w:left="1380" w:hanging="354"/>
      </w:pPr>
      <w:rPr>
        <w:rFonts w:hint="default"/>
      </w:rPr>
    </w:lvl>
    <w:lvl w:ilvl="2" w:tplc="43A0CD58">
      <w:numFmt w:val="bullet"/>
      <w:lvlText w:val="•"/>
      <w:lvlJc w:val="left"/>
      <w:pPr>
        <w:ind w:left="2280" w:hanging="354"/>
      </w:pPr>
      <w:rPr>
        <w:rFonts w:hint="default"/>
      </w:rPr>
    </w:lvl>
    <w:lvl w:ilvl="3" w:tplc="286C1F92">
      <w:numFmt w:val="bullet"/>
      <w:lvlText w:val="•"/>
      <w:lvlJc w:val="left"/>
      <w:pPr>
        <w:ind w:left="3180" w:hanging="354"/>
      </w:pPr>
      <w:rPr>
        <w:rFonts w:hint="default"/>
      </w:rPr>
    </w:lvl>
    <w:lvl w:ilvl="4" w:tplc="6C6038EA">
      <w:numFmt w:val="bullet"/>
      <w:lvlText w:val="•"/>
      <w:lvlJc w:val="left"/>
      <w:pPr>
        <w:ind w:left="4080" w:hanging="354"/>
      </w:pPr>
      <w:rPr>
        <w:rFonts w:hint="default"/>
      </w:rPr>
    </w:lvl>
    <w:lvl w:ilvl="5" w:tplc="D9EA8446">
      <w:numFmt w:val="bullet"/>
      <w:lvlText w:val="•"/>
      <w:lvlJc w:val="left"/>
      <w:pPr>
        <w:ind w:left="4980" w:hanging="354"/>
      </w:pPr>
      <w:rPr>
        <w:rFonts w:hint="default"/>
      </w:rPr>
    </w:lvl>
    <w:lvl w:ilvl="6" w:tplc="0D665500">
      <w:numFmt w:val="bullet"/>
      <w:lvlText w:val="•"/>
      <w:lvlJc w:val="left"/>
      <w:pPr>
        <w:ind w:left="5880" w:hanging="354"/>
      </w:pPr>
      <w:rPr>
        <w:rFonts w:hint="default"/>
      </w:rPr>
    </w:lvl>
    <w:lvl w:ilvl="7" w:tplc="60D4FDFC">
      <w:numFmt w:val="bullet"/>
      <w:lvlText w:val="•"/>
      <w:lvlJc w:val="left"/>
      <w:pPr>
        <w:ind w:left="6780" w:hanging="354"/>
      </w:pPr>
      <w:rPr>
        <w:rFonts w:hint="default"/>
      </w:rPr>
    </w:lvl>
    <w:lvl w:ilvl="8" w:tplc="5E348DE2">
      <w:numFmt w:val="bullet"/>
      <w:lvlText w:val="•"/>
      <w:lvlJc w:val="left"/>
      <w:pPr>
        <w:ind w:left="7680" w:hanging="354"/>
      </w:pPr>
      <w:rPr>
        <w:rFonts w:hint="default"/>
      </w:rPr>
    </w:lvl>
  </w:abstractNum>
  <w:num w:numId="1" w16cid:durableId="1738625941">
    <w:abstractNumId w:val="1"/>
  </w:num>
  <w:num w:numId="2" w16cid:durableId="298803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1F"/>
    <w:rsid w:val="00010A7B"/>
    <w:rsid w:val="000F5495"/>
    <w:rsid w:val="00171434"/>
    <w:rsid w:val="001A0C1F"/>
    <w:rsid w:val="00222ED1"/>
    <w:rsid w:val="002F42B3"/>
    <w:rsid w:val="002F656C"/>
    <w:rsid w:val="003F1891"/>
    <w:rsid w:val="00402F92"/>
    <w:rsid w:val="00482CC0"/>
    <w:rsid w:val="00660F99"/>
    <w:rsid w:val="0079186F"/>
    <w:rsid w:val="007C72B7"/>
    <w:rsid w:val="007E4C8D"/>
    <w:rsid w:val="00833E90"/>
    <w:rsid w:val="00915AAA"/>
    <w:rsid w:val="009924F9"/>
    <w:rsid w:val="00A96E61"/>
    <w:rsid w:val="00AC32A3"/>
    <w:rsid w:val="00B21B1B"/>
    <w:rsid w:val="00B96EE3"/>
    <w:rsid w:val="00C73847"/>
    <w:rsid w:val="00C741E8"/>
    <w:rsid w:val="00D84DEF"/>
    <w:rsid w:val="00F447B4"/>
    <w:rsid w:val="00F94554"/>
    <w:rsid w:val="00FD0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1DC84"/>
  <w15:docId w15:val="{3B70DB02-BA7C-A141-BB17-E80B9F4A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3"/>
      <w:ind w:left="1517" w:right="1398"/>
      <w:jc w:val="center"/>
    </w:pPr>
    <w:rPr>
      <w:b/>
      <w:bCs/>
      <w:sz w:val="24"/>
      <w:szCs w:val="24"/>
    </w:rPr>
  </w:style>
  <w:style w:type="paragraph" w:styleId="ListParagraph">
    <w:name w:val="List Paragraph"/>
    <w:basedOn w:val="Normal"/>
    <w:uiPriority w:val="1"/>
    <w:qFormat/>
    <w:pPr>
      <w:ind w:left="533" w:hanging="414"/>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82CC0"/>
    <w:rPr>
      <w:sz w:val="16"/>
      <w:szCs w:val="16"/>
    </w:rPr>
  </w:style>
  <w:style w:type="paragraph" w:styleId="CommentText">
    <w:name w:val="annotation text"/>
    <w:basedOn w:val="Normal"/>
    <w:link w:val="CommentTextChar"/>
    <w:uiPriority w:val="99"/>
    <w:unhideWhenUsed/>
    <w:rsid w:val="00482CC0"/>
    <w:rPr>
      <w:sz w:val="20"/>
      <w:szCs w:val="20"/>
    </w:rPr>
  </w:style>
  <w:style w:type="character" w:customStyle="1" w:styleId="CommentTextChar">
    <w:name w:val="Comment Text Char"/>
    <w:basedOn w:val="DefaultParagraphFont"/>
    <w:link w:val="CommentText"/>
    <w:uiPriority w:val="99"/>
    <w:rsid w:val="00482C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2CC0"/>
    <w:rPr>
      <w:b/>
      <w:bCs/>
    </w:rPr>
  </w:style>
  <w:style w:type="character" w:customStyle="1" w:styleId="CommentSubjectChar">
    <w:name w:val="Comment Subject Char"/>
    <w:basedOn w:val="CommentTextChar"/>
    <w:link w:val="CommentSubject"/>
    <w:uiPriority w:val="99"/>
    <w:semiHidden/>
    <w:rsid w:val="00482CC0"/>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82CC0"/>
    <w:rPr>
      <w:color w:val="0000FF" w:themeColor="hyperlink"/>
      <w:u w:val="single"/>
    </w:rPr>
  </w:style>
  <w:style w:type="character" w:styleId="UnresolvedMention">
    <w:name w:val="Unresolved Mention"/>
    <w:basedOn w:val="DefaultParagraphFont"/>
    <w:uiPriority w:val="99"/>
    <w:semiHidden/>
    <w:unhideWhenUsed/>
    <w:rsid w:val="00482CC0"/>
    <w:rPr>
      <w:color w:val="605E5C"/>
      <w:shd w:val="clear" w:color="auto" w:fill="E1DFDD"/>
    </w:rPr>
  </w:style>
  <w:style w:type="paragraph" w:styleId="Revision">
    <w:name w:val="Revision"/>
    <w:hidden/>
    <w:uiPriority w:val="99"/>
    <w:semiHidden/>
    <w:rsid w:val="002F656C"/>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uanschutz.edu/offices/office-of-disability-access-and-inclus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Spiering, Kimberly</dc:creator>
  <cp:lastModifiedBy>Dwinnell, Brian</cp:lastModifiedBy>
  <cp:revision>3</cp:revision>
  <dcterms:created xsi:type="dcterms:W3CDTF">2024-10-25T17:01:00Z</dcterms:created>
  <dcterms:modified xsi:type="dcterms:W3CDTF">2024-11-27T00:06:00Z</dcterms:modified>
</cp:coreProperties>
</file>